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0D3EC" w14:textId="47BFA05B" w:rsidR="000B4C00" w:rsidRPr="00462016" w:rsidRDefault="000B4C00" w:rsidP="000B4C00">
      <w:pPr>
        <w:ind w:left="720" w:firstLine="720"/>
        <w:rPr>
          <w:b/>
          <w:i/>
          <w:sz w:val="22"/>
          <w:szCs w:val="22"/>
          <w:u w:val="single"/>
        </w:rPr>
      </w:pPr>
      <w:r w:rsidRPr="00462016">
        <w:rPr>
          <w:b/>
          <w:i/>
          <w:sz w:val="22"/>
          <w:szCs w:val="22"/>
          <w:u w:val="single"/>
        </w:rPr>
        <w:t>Leigh Community Schools Budget Workshop August</w:t>
      </w:r>
      <w:r w:rsidR="00462016">
        <w:rPr>
          <w:b/>
          <w:i/>
          <w:sz w:val="22"/>
          <w:szCs w:val="22"/>
          <w:u w:val="single"/>
        </w:rPr>
        <w:t xml:space="preserve">, 28th </w:t>
      </w:r>
      <w:r w:rsidRPr="00462016">
        <w:rPr>
          <w:b/>
          <w:i/>
          <w:sz w:val="22"/>
          <w:szCs w:val="22"/>
          <w:u w:val="single"/>
        </w:rPr>
        <w:t>202</w:t>
      </w:r>
      <w:r w:rsidR="00462016" w:rsidRPr="00462016">
        <w:rPr>
          <w:b/>
          <w:i/>
          <w:sz w:val="22"/>
          <w:szCs w:val="22"/>
          <w:u w:val="single"/>
        </w:rPr>
        <w:t>2</w:t>
      </w:r>
    </w:p>
    <w:p w14:paraId="401EDC7A" w14:textId="77777777" w:rsidR="000B4C00" w:rsidRPr="008330F3" w:rsidRDefault="000B4C00" w:rsidP="000B4C00">
      <w:pPr>
        <w:rPr>
          <w:sz w:val="22"/>
          <w:szCs w:val="22"/>
        </w:rPr>
      </w:pPr>
    </w:p>
    <w:p w14:paraId="7AFD02B1" w14:textId="77777777" w:rsidR="000B4C00" w:rsidRPr="008330F3" w:rsidRDefault="000B4C00" w:rsidP="000B4C00">
      <w:pPr>
        <w:rPr>
          <w:sz w:val="22"/>
          <w:szCs w:val="22"/>
        </w:rPr>
      </w:pPr>
      <w:r w:rsidRPr="008330F3">
        <w:rPr>
          <w:sz w:val="22"/>
          <w:szCs w:val="22"/>
        </w:rPr>
        <w:t>The budgetary documents in thi</w:t>
      </w:r>
      <w:r>
        <w:rPr>
          <w:sz w:val="22"/>
          <w:szCs w:val="22"/>
        </w:rPr>
        <w:t>s packet are not final 2021-22</w:t>
      </w:r>
      <w:r w:rsidRPr="008330F3">
        <w:rPr>
          <w:sz w:val="22"/>
          <w:szCs w:val="22"/>
        </w:rPr>
        <w:t xml:space="preserve"> budget numbers, but rather preliminary numbers for Board members to discuss and make recommendations to the superintendent for adoption.  </w:t>
      </w:r>
    </w:p>
    <w:p w14:paraId="575D405A" w14:textId="77777777" w:rsidR="000B4C00" w:rsidRPr="008330F3" w:rsidRDefault="000B4C00" w:rsidP="000B4C00">
      <w:pPr>
        <w:rPr>
          <w:sz w:val="22"/>
          <w:szCs w:val="22"/>
        </w:rPr>
      </w:pPr>
    </w:p>
    <w:p w14:paraId="2F7AA6DF" w14:textId="281FB619" w:rsidR="000B4C00" w:rsidRPr="008330F3" w:rsidRDefault="000B4C00" w:rsidP="000B4C00">
      <w:pPr>
        <w:rPr>
          <w:sz w:val="22"/>
          <w:szCs w:val="22"/>
        </w:rPr>
      </w:pPr>
      <w:r w:rsidRPr="008330F3">
        <w:rPr>
          <w:sz w:val="22"/>
          <w:szCs w:val="22"/>
        </w:rPr>
        <w:t xml:space="preserve">The budget and hearing notices </w:t>
      </w:r>
      <w:r>
        <w:rPr>
          <w:sz w:val="22"/>
          <w:szCs w:val="22"/>
        </w:rPr>
        <w:t>have been sent</w:t>
      </w:r>
      <w:r w:rsidRPr="008330F3">
        <w:rPr>
          <w:sz w:val="22"/>
          <w:szCs w:val="22"/>
        </w:rPr>
        <w:t xml:space="preserve"> to the newspaper.  They will not become official until board approval o</w:t>
      </w:r>
      <w:r>
        <w:rPr>
          <w:sz w:val="22"/>
          <w:szCs w:val="22"/>
        </w:rPr>
        <w:t>n September</w:t>
      </w:r>
      <w:r w:rsidR="001556CC">
        <w:rPr>
          <w:sz w:val="22"/>
          <w:szCs w:val="22"/>
        </w:rPr>
        <w:t xml:space="preserve"> 22-30</w:t>
      </w:r>
      <w:r w:rsidR="001556CC" w:rsidRPr="001556CC">
        <w:rPr>
          <w:sz w:val="22"/>
          <w:szCs w:val="22"/>
          <w:vertAlign w:val="superscript"/>
        </w:rPr>
        <w:t>th</w:t>
      </w:r>
      <w:r w:rsidR="00462016">
        <w:rPr>
          <w:sz w:val="22"/>
          <w:szCs w:val="22"/>
        </w:rPr>
        <w:t>, 2022</w:t>
      </w:r>
      <w:r>
        <w:rPr>
          <w:sz w:val="22"/>
          <w:szCs w:val="22"/>
        </w:rPr>
        <w:t>.</w:t>
      </w:r>
      <w:r w:rsidRPr="008330F3">
        <w:rPr>
          <w:sz w:val="22"/>
          <w:szCs w:val="22"/>
        </w:rPr>
        <w:t xml:space="preserve"> </w:t>
      </w:r>
    </w:p>
    <w:p w14:paraId="0F607B40" w14:textId="77777777" w:rsidR="000B4C00" w:rsidRPr="008330F3" w:rsidRDefault="000B4C00" w:rsidP="000B4C00">
      <w:pPr>
        <w:rPr>
          <w:sz w:val="22"/>
          <w:szCs w:val="22"/>
        </w:rPr>
      </w:pPr>
    </w:p>
    <w:p w14:paraId="03650F9C" w14:textId="77777777" w:rsidR="000B4C00" w:rsidRPr="008330F3" w:rsidRDefault="000B4C00" w:rsidP="000B4C00">
      <w:pPr>
        <w:rPr>
          <w:b/>
          <w:sz w:val="22"/>
          <w:szCs w:val="22"/>
        </w:rPr>
      </w:pPr>
      <w:r w:rsidRPr="008330F3">
        <w:rPr>
          <w:b/>
          <w:sz w:val="22"/>
          <w:szCs w:val="22"/>
        </w:rPr>
        <w:t>GENERAL FUND</w:t>
      </w:r>
    </w:p>
    <w:p w14:paraId="5714807A" w14:textId="77777777" w:rsidR="000B4C00" w:rsidRPr="008330F3" w:rsidRDefault="000B4C00" w:rsidP="000B4C00">
      <w:pPr>
        <w:rPr>
          <w:sz w:val="22"/>
          <w:szCs w:val="22"/>
        </w:rPr>
      </w:pPr>
      <w:r w:rsidRPr="008330F3">
        <w:rPr>
          <w:sz w:val="22"/>
          <w:szCs w:val="22"/>
        </w:rPr>
        <w:t xml:space="preserve">The general Fund finances all facets of services rendered by the school district.  General Fund receipts are analyzed according to source while its disbursements are classified to specific functions.  </w:t>
      </w:r>
    </w:p>
    <w:p w14:paraId="4891B9FD" w14:textId="77777777" w:rsidR="000B4C00" w:rsidRPr="008330F3" w:rsidRDefault="000B4C00" w:rsidP="000B4C00">
      <w:pPr>
        <w:rPr>
          <w:sz w:val="22"/>
          <w:szCs w:val="22"/>
        </w:rPr>
      </w:pPr>
    </w:p>
    <w:p w14:paraId="1998E772" w14:textId="77777777" w:rsidR="000B4C00" w:rsidRPr="008330F3" w:rsidRDefault="000B4C00" w:rsidP="000B4C00">
      <w:pPr>
        <w:rPr>
          <w:sz w:val="22"/>
          <w:szCs w:val="22"/>
        </w:rPr>
      </w:pPr>
      <w:r w:rsidRPr="008330F3">
        <w:rPr>
          <w:sz w:val="22"/>
          <w:szCs w:val="22"/>
        </w:rPr>
        <w:t>The General Fund is maintained by all operating school districts in the State.  General Fund expenditures are limited by statute.  The tax levy for this fund is also restricted.</w:t>
      </w:r>
    </w:p>
    <w:p w14:paraId="19F3AD4C" w14:textId="77777777" w:rsidR="000B4C00" w:rsidRPr="008330F3" w:rsidRDefault="000B4C00" w:rsidP="000B4C00">
      <w:pPr>
        <w:rPr>
          <w:sz w:val="22"/>
          <w:szCs w:val="22"/>
        </w:rPr>
      </w:pPr>
    </w:p>
    <w:p w14:paraId="344C0EE2" w14:textId="676A043D" w:rsidR="000B4C00" w:rsidRDefault="000B4C00" w:rsidP="000B4C00">
      <w:pPr>
        <w:rPr>
          <w:b/>
          <w:sz w:val="22"/>
          <w:szCs w:val="22"/>
        </w:rPr>
      </w:pPr>
      <w:r w:rsidRPr="008330F3">
        <w:rPr>
          <w:b/>
          <w:sz w:val="22"/>
          <w:szCs w:val="22"/>
        </w:rPr>
        <w:t>GENERAL FUND BALANCE</w:t>
      </w:r>
      <w:r w:rsidR="00D42665">
        <w:rPr>
          <w:b/>
          <w:sz w:val="22"/>
          <w:szCs w:val="22"/>
        </w:rPr>
        <w:t xml:space="preserve"> (END OF YEAR)</w:t>
      </w:r>
    </w:p>
    <w:p w14:paraId="13FDE8EC" w14:textId="622C01AF" w:rsidR="00462016" w:rsidRDefault="00462016" w:rsidP="000B4C00">
      <w:pPr>
        <w:rPr>
          <w:sz w:val="22"/>
          <w:szCs w:val="22"/>
        </w:rPr>
      </w:pPr>
      <w:r>
        <w:rPr>
          <w:sz w:val="22"/>
          <w:szCs w:val="22"/>
        </w:rPr>
        <w:t>2021-2022</w:t>
      </w:r>
      <w:r>
        <w:rPr>
          <w:sz w:val="22"/>
          <w:szCs w:val="22"/>
        </w:rPr>
        <w:tab/>
      </w:r>
      <w:r w:rsidR="001556CC">
        <w:rPr>
          <w:sz w:val="22"/>
          <w:szCs w:val="22"/>
        </w:rPr>
        <w:t>$1,</w:t>
      </w:r>
    </w:p>
    <w:p w14:paraId="64E3B882" w14:textId="1D5654BF" w:rsidR="000B4C00" w:rsidRDefault="000B4C00" w:rsidP="000B4C00">
      <w:pPr>
        <w:rPr>
          <w:sz w:val="22"/>
          <w:szCs w:val="22"/>
        </w:rPr>
      </w:pPr>
      <w:r>
        <w:rPr>
          <w:sz w:val="22"/>
          <w:szCs w:val="22"/>
        </w:rPr>
        <w:t>2020-2021</w:t>
      </w:r>
      <w:r>
        <w:rPr>
          <w:sz w:val="22"/>
          <w:szCs w:val="22"/>
        </w:rPr>
        <w:tab/>
        <w:t>$1,203,785.07</w:t>
      </w:r>
    </w:p>
    <w:p w14:paraId="0F2A4D37" w14:textId="77777777" w:rsidR="000B4C00" w:rsidRDefault="000B4C00" w:rsidP="000B4C00">
      <w:pPr>
        <w:rPr>
          <w:sz w:val="22"/>
          <w:szCs w:val="22"/>
        </w:rPr>
      </w:pPr>
      <w:r>
        <w:rPr>
          <w:sz w:val="22"/>
          <w:szCs w:val="22"/>
        </w:rPr>
        <w:t>2019-2020</w:t>
      </w:r>
      <w:r>
        <w:rPr>
          <w:sz w:val="22"/>
          <w:szCs w:val="22"/>
        </w:rPr>
        <w:tab/>
        <w:t>$1,262,514.00</w:t>
      </w:r>
    </w:p>
    <w:p w14:paraId="64E0DF5D" w14:textId="77777777" w:rsidR="000B4C00" w:rsidRPr="008E4AB9" w:rsidRDefault="000B4C00" w:rsidP="000B4C00">
      <w:pPr>
        <w:rPr>
          <w:sz w:val="22"/>
          <w:szCs w:val="22"/>
        </w:rPr>
      </w:pPr>
      <w:r w:rsidRPr="008E4AB9">
        <w:rPr>
          <w:sz w:val="22"/>
          <w:szCs w:val="22"/>
        </w:rPr>
        <w:t>2018-2019</w:t>
      </w:r>
      <w:r>
        <w:rPr>
          <w:sz w:val="22"/>
          <w:szCs w:val="22"/>
        </w:rPr>
        <w:tab/>
        <w:t xml:space="preserve">$1,308,625.00 </w:t>
      </w:r>
    </w:p>
    <w:p w14:paraId="21E5EF51" w14:textId="77777777" w:rsidR="000B4C00" w:rsidRDefault="000B4C00" w:rsidP="000B4C00">
      <w:pPr>
        <w:rPr>
          <w:sz w:val="22"/>
          <w:szCs w:val="22"/>
        </w:rPr>
      </w:pPr>
      <w:r>
        <w:rPr>
          <w:sz w:val="22"/>
          <w:szCs w:val="22"/>
        </w:rPr>
        <w:t>2017-2018</w:t>
      </w:r>
      <w:r>
        <w:rPr>
          <w:sz w:val="22"/>
          <w:szCs w:val="22"/>
        </w:rPr>
        <w:tab/>
        <w:t>$1,231,217.00</w:t>
      </w:r>
    </w:p>
    <w:p w14:paraId="0D1ACBEC" w14:textId="77777777" w:rsidR="000B4C00" w:rsidRPr="008330F3" w:rsidRDefault="000B4C00" w:rsidP="000B4C00">
      <w:pPr>
        <w:rPr>
          <w:sz w:val="22"/>
          <w:szCs w:val="22"/>
        </w:rPr>
      </w:pPr>
      <w:r w:rsidRPr="008330F3">
        <w:rPr>
          <w:sz w:val="22"/>
          <w:szCs w:val="22"/>
        </w:rPr>
        <w:t>2016-2017</w:t>
      </w:r>
      <w:r w:rsidRPr="008330F3">
        <w:rPr>
          <w:sz w:val="22"/>
          <w:szCs w:val="22"/>
        </w:rPr>
        <w:tab/>
        <w:t>$1,212,000.00</w:t>
      </w:r>
    </w:p>
    <w:p w14:paraId="580DD9E0" w14:textId="77777777" w:rsidR="000B4C00" w:rsidRPr="008330F3" w:rsidRDefault="000B4C00" w:rsidP="000B4C00">
      <w:pPr>
        <w:rPr>
          <w:sz w:val="22"/>
          <w:szCs w:val="22"/>
        </w:rPr>
      </w:pPr>
      <w:r w:rsidRPr="008330F3">
        <w:rPr>
          <w:sz w:val="22"/>
          <w:szCs w:val="22"/>
        </w:rPr>
        <w:t>2015-2016</w:t>
      </w:r>
      <w:r w:rsidRPr="008330F3">
        <w:rPr>
          <w:sz w:val="22"/>
          <w:szCs w:val="22"/>
        </w:rPr>
        <w:tab/>
        <w:t>$1,294,623.00</w:t>
      </w:r>
    </w:p>
    <w:p w14:paraId="266C489C" w14:textId="77777777" w:rsidR="000B4C00" w:rsidRPr="008330F3" w:rsidRDefault="000B4C00" w:rsidP="000B4C00">
      <w:pPr>
        <w:rPr>
          <w:sz w:val="22"/>
          <w:szCs w:val="22"/>
        </w:rPr>
      </w:pPr>
      <w:r w:rsidRPr="008330F3">
        <w:rPr>
          <w:sz w:val="22"/>
          <w:szCs w:val="22"/>
        </w:rPr>
        <w:t>2014-2015</w:t>
      </w:r>
      <w:r w:rsidRPr="008330F3">
        <w:rPr>
          <w:sz w:val="22"/>
          <w:szCs w:val="22"/>
        </w:rPr>
        <w:tab/>
        <w:t>$1,289,599.00</w:t>
      </w:r>
      <w:r w:rsidRPr="008330F3">
        <w:rPr>
          <w:sz w:val="22"/>
          <w:szCs w:val="22"/>
        </w:rPr>
        <w:tab/>
      </w:r>
    </w:p>
    <w:p w14:paraId="232A412B" w14:textId="77777777" w:rsidR="000B4C00" w:rsidRPr="008330F3" w:rsidRDefault="000B4C00" w:rsidP="000B4C00">
      <w:pPr>
        <w:rPr>
          <w:sz w:val="22"/>
          <w:szCs w:val="22"/>
        </w:rPr>
      </w:pPr>
      <w:r w:rsidRPr="008330F3">
        <w:rPr>
          <w:sz w:val="22"/>
          <w:szCs w:val="22"/>
        </w:rPr>
        <w:tab/>
      </w:r>
    </w:p>
    <w:p w14:paraId="2712E6D0" w14:textId="77777777" w:rsidR="000B4C00" w:rsidRPr="008330F3" w:rsidRDefault="000B4C00" w:rsidP="000B4C00">
      <w:pPr>
        <w:rPr>
          <w:b/>
          <w:sz w:val="22"/>
          <w:szCs w:val="22"/>
        </w:rPr>
      </w:pPr>
      <w:r w:rsidRPr="008330F3">
        <w:rPr>
          <w:b/>
          <w:sz w:val="22"/>
          <w:szCs w:val="22"/>
        </w:rPr>
        <w:t>GEN</w:t>
      </w:r>
      <w:r>
        <w:rPr>
          <w:b/>
          <w:sz w:val="22"/>
          <w:szCs w:val="22"/>
        </w:rPr>
        <w:t xml:space="preserve">ERAL FUND </w:t>
      </w:r>
      <w:r w:rsidRPr="008330F3">
        <w:rPr>
          <w:b/>
          <w:sz w:val="22"/>
          <w:szCs w:val="22"/>
        </w:rPr>
        <w:t>EXPENDITURES</w:t>
      </w:r>
    </w:p>
    <w:p w14:paraId="4BD81DF4" w14:textId="295F56A1" w:rsidR="00462016" w:rsidRDefault="00462016" w:rsidP="000B4C00">
      <w:pPr>
        <w:rPr>
          <w:sz w:val="22"/>
          <w:szCs w:val="22"/>
        </w:rPr>
      </w:pPr>
      <w:r>
        <w:rPr>
          <w:sz w:val="22"/>
          <w:szCs w:val="22"/>
        </w:rPr>
        <w:t>2021-2022</w:t>
      </w:r>
      <w:r>
        <w:rPr>
          <w:sz w:val="22"/>
          <w:szCs w:val="22"/>
        </w:rPr>
        <w:tab/>
        <w:t>$4,089,109.58</w:t>
      </w:r>
      <w:r>
        <w:rPr>
          <w:sz w:val="22"/>
          <w:szCs w:val="22"/>
        </w:rPr>
        <w:tab/>
      </w:r>
      <w:r>
        <w:rPr>
          <w:sz w:val="22"/>
          <w:szCs w:val="22"/>
        </w:rPr>
        <w:tab/>
      </w:r>
      <w:r w:rsidR="00D42665">
        <w:rPr>
          <w:sz w:val="22"/>
          <w:szCs w:val="22"/>
        </w:rPr>
        <w:t>(</w:t>
      </w:r>
      <w:r w:rsidR="001556CC">
        <w:rPr>
          <w:sz w:val="22"/>
          <w:szCs w:val="22"/>
        </w:rPr>
        <w:t>Estimated</w:t>
      </w:r>
      <w:r w:rsidR="00D42665">
        <w:rPr>
          <w:sz w:val="22"/>
          <w:szCs w:val="22"/>
        </w:rPr>
        <w:t>)</w:t>
      </w:r>
    </w:p>
    <w:p w14:paraId="1B2D8B63" w14:textId="7BACD3CE" w:rsidR="000B4C00" w:rsidRDefault="000B4C00" w:rsidP="000B4C00">
      <w:pPr>
        <w:rPr>
          <w:sz w:val="22"/>
          <w:szCs w:val="22"/>
        </w:rPr>
      </w:pPr>
      <w:r>
        <w:rPr>
          <w:sz w:val="22"/>
          <w:szCs w:val="22"/>
        </w:rPr>
        <w:t>2020-2021</w:t>
      </w:r>
      <w:r>
        <w:rPr>
          <w:sz w:val="22"/>
          <w:szCs w:val="22"/>
        </w:rPr>
        <w:tab/>
        <w:t>$3,970,009.28</w:t>
      </w:r>
      <w:r>
        <w:rPr>
          <w:sz w:val="22"/>
          <w:szCs w:val="22"/>
        </w:rPr>
        <w:tab/>
      </w:r>
      <w:r>
        <w:rPr>
          <w:sz w:val="22"/>
          <w:szCs w:val="22"/>
        </w:rPr>
        <w:tab/>
      </w:r>
    </w:p>
    <w:p w14:paraId="3D4915EE" w14:textId="77777777" w:rsidR="000B4C00" w:rsidRDefault="000B4C00" w:rsidP="000B4C00">
      <w:pPr>
        <w:rPr>
          <w:sz w:val="22"/>
          <w:szCs w:val="22"/>
        </w:rPr>
      </w:pPr>
      <w:r>
        <w:rPr>
          <w:sz w:val="22"/>
          <w:szCs w:val="22"/>
        </w:rPr>
        <w:t>2019-2020</w:t>
      </w:r>
      <w:r>
        <w:rPr>
          <w:sz w:val="22"/>
          <w:szCs w:val="22"/>
        </w:rPr>
        <w:tab/>
        <w:t>$3,769,700.09</w:t>
      </w:r>
    </w:p>
    <w:p w14:paraId="37DB1172" w14:textId="77777777" w:rsidR="000B4C00" w:rsidRDefault="000B4C00" w:rsidP="000B4C00">
      <w:pPr>
        <w:rPr>
          <w:sz w:val="22"/>
          <w:szCs w:val="22"/>
        </w:rPr>
      </w:pPr>
      <w:r>
        <w:rPr>
          <w:sz w:val="22"/>
          <w:szCs w:val="22"/>
        </w:rPr>
        <w:t>2018-2019</w:t>
      </w:r>
      <w:r>
        <w:rPr>
          <w:sz w:val="22"/>
          <w:szCs w:val="22"/>
        </w:rPr>
        <w:tab/>
        <w:t>$3,659,903.00</w:t>
      </w:r>
    </w:p>
    <w:p w14:paraId="6A390EEA" w14:textId="77777777" w:rsidR="000B4C00" w:rsidRPr="008330F3" w:rsidRDefault="000B4C00" w:rsidP="000B4C00">
      <w:pPr>
        <w:rPr>
          <w:sz w:val="22"/>
          <w:szCs w:val="22"/>
        </w:rPr>
      </w:pPr>
      <w:r>
        <w:rPr>
          <w:sz w:val="22"/>
          <w:szCs w:val="22"/>
        </w:rPr>
        <w:t>2017-2018</w:t>
      </w:r>
      <w:r w:rsidRPr="008330F3">
        <w:rPr>
          <w:sz w:val="22"/>
          <w:szCs w:val="22"/>
        </w:rPr>
        <w:tab/>
      </w:r>
      <w:r>
        <w:rPr>
          <w:sz w:val="22"/>
          <w:szCs w:val="22"/>
        </w:rPr>
        <w:t xml:space="preserve">$3,225,969.79 </w:t>
      </w:r>
      <w:r w:rsidRPr="008330F3">
        <w:rPr>
          <w:sz w:val="22"/>
          <w:szCs w:val="22"/>
        </w:rPr>
        <w:tab/>
        <w:t xml:space="preserve">     </w:t>
      </w:r>
      <w:r w:rsidRPr="008330F3">
        <w:rPr>
          <w:sz w:val="22"/>
          <w:szCs w:val="22"/>
        </w:rPr>
        <w:tab/>
      </w:r>
    </w:p>
    <w:p w14:paraId="29FE124F" w14:textId="77777777" w:rsidR="000B4C00" w:rsidRPr="008330F3" w:rsidRDefault="000B4C00" w:rsidP="000B4C00">
      <w:pPr>
        <w:rPr>
          <w:sz w:val="22"/>
          <w:szCs w:val="22"/>
        </w:rPr>
      </w:pPr>
      <w:r>
        <w:rPr>
          <w:sz w:val="22"/>
          <w:szCs w:val="22"/>
        </w:rPr>
        <w:t>2016-2017</w:t>
      </w:r>
      <w:r w:rsidRPr="008330F3">
        <w:rPr>
          <w:sz w:val="22"/>
          <w:szCs w:val="22"/>
        </w:rPr>
        <w:tab/>
        <w:t xml:space="preserve">$2,972,112.55 </w:t>
      </w:r>
      <w:r w:rsidRPr="008330F3">
        <w:rPr>
          <w:sz w:val="22"/>
          <w:szCs w:val="22"/>
        </w:rPr>
        <w:tab/>
      </w:r>
      <w:r w:rsidRPr="008330F3">
        <w:rPr>
          <w:sz w:val="22"/>
          <w:szCs w:val="22"/>
        </w:rPr>
        <w:tab/>
      </w:r>
    </w:p>
    <w:p w14:paraId="13111860" w14:textId="77777777" w:rsidR="000B4C00" w:rsidRPr="008330F3" w:rsidRDefault="000B4C00" w:rsidP="000B4C00">
      <w:pPr>
        <w:rPr>
          <w:sz w:val="22"/>
          <w:szCs w:val="22"/>
        </w:rPr>
      </w:pPr>
      <w:r>
        <w:rPr>
          <w:sz w:val="22"/>
          <w:szCs w:val="22"/>
        </w:rPr>
        <w:t>2015-2016</w:t>
      </w:r>
      <w:r w:rsidRPr="008330F3">
        <w:rPr>
          <w:sz w:val="22"/>
          <w:szCs w:val="22"/>
        </w:rPr>
        <w:tab/>
        <w:t xml:space="preserve">$2,908,636.73 </w:t>
      </w:r>
      <w:r w:rsidRPr="008330F3">
        <w:rPr>
          <w:sz w:val="22"/>
          <w:szCs w:val="22"/>
        </w:rPr>
        <w:tab/>
      </w:r>
    </w:p>
    <w:p w14:paraId="11E0CCC8" w14:textId="77777777" w:rsidR="000B4C00" w:rsidRPr="008330F3" w:rsidRDefault="000B4C00" w:rsidP="000B4C00">
      <w:pPr>
        <w:rPr>
          <w:sz w:val="22"/>
          <w:szCs w:val="22"/>
        </w:rPr>
      </w:pPr>
      <w:r>
        <w:rPr>
          <w:sz w:val="22"/>
          <w:szCs w:val="22"/>
        </w:rPr>
        <w:t>2014-2015</w:t>
      </w:r>
      <w:r w:rsidRPr="008330F3">
        <w:rPr>
          <w:sz w:val="22"/>
          <w:szCs w:val="22"/>
        </w:rPr>
        <w:tab/>
        <w:t>$2,921,041.42</w:t>
      </w:r>
      <w:r w:rsidRPr="008330F3">
        <w:rPr>
          <w:sz w:val="22"/>
          <w:szCs w:val="22"/>
        </w:rPr>
        <w:tab/>
      </w:r>
    </w:p>
    <w:p w14:paraId="781CC714" w14:textId="77777777" w:rsidR="000B4C00" w:rsidRPr="008330F3" w:rsidRDefault="000B4C00" w:rsidP="000B4C00">
      <w:pPr>
        <w:rPr>
          <w:sz w:val="22"/>
          <w:szCs w:val="22"/>
        </w:rPr>
      </w:pPr>
      <w:r w:rsidRPr="008330F3">
        <w:rPr>
          <w:sz w:val="22"/>
          <w:szCs w:val="22"/>
        </w:rPr>
        <w:tab/>
      </w:r>
      <w:r w:rsidRPr="008330F3">
        <w:rPr>
          <w:sz w:val="22"/>
          <w:szCs w:val="22"/>
        </w:rPr>
        <w:tab/>
      </w:r>
    </w:p>
    <w:p w14:paraId="030E53D7" w14:textId="77777777" w:rsidR="000B4C00" w:rsidRPr="008330F3" w:rsidRDefault="000B4C00" w:rsidP="000B4C00">
      <w:pPr>
        <w:rPr>
          <w:b/>
          <w:sz w:val="22"/>
          <w:szCs w:val="22"/>
        </w:rPr>
      </w:pPr>
      <w:r w:rsidRPr="008330F3">
        <w:rPr>
          <w:b/>
          <w:sz w:val="22"/>
          <w:szCs w:val="22"/>
        </w:rPr>
        <w:t>DEPRECIATION FUND</w:t>
      </w:r>
    </w:p>
    <w:p w14:paraId="57B2FF19" w14:textId="77777777" w:rsidR="000B4C00" w:rsidRPr="008330F3" w:rsidRDefault="000B4C00" w:rsidP="000B4C00">
      <w:pPr>
        <w:rPr>
          <w:sz w:val="22"/>
          <w:szCs w:val="22"/>
        </w:rPr>
      </w:pPr>
      <w:r w:rsidRPr="008330F3">
        <w:rPr>
          <w:sz w:val="22"/>
          <w:szCs w:val="22"/>
        </w:rPr>
        <w:t xml:space="preserve">A Depreciation Fund may be established by a school district in order to facilitate the eventual purchase of costly capital outlay by reserving such monies from the General Fund. </w:t>
      </w:r>
    </w:p>
    <w:p w14:paraId="08F1516E" w14:textId="77777777" w:rsidR="000B4C00" w:rsidRPr="008330F3" w:rsidRDefault="000B4C00" w:rsidP="000B4C00">
      <w:pPr>
        <w:rPr>
          <w:sz w:val="22"/>
          <w:szCs w:val="22"/>
        </w:rPr>
      </w:pPr>
    </w:p>
    <w:p w14:paraId="2CCDB04B" w14:textId="77777777" w:rsidR="000B4C00" w:rsidRPr="008330F3" w:rsidRDefault="000B4C00" w:rsidP="000B4C00">
      <w:pPr>
        <w:rPr>
          <w:sz w:val="22"/>
          <w:szCs w:val="22"/>
        </w:rPr>
      </w:pPr>
      <w:r w:rsidRPr="008330F3">
        <w:rPr>
          <w:sz w:val="22"/>
          <w:szCs w:val="22"/>
        </w:rPr>
        <w:t xml:space="preserve">Funds are shown as an expense from the General Fund and the Depreciation Fund will show the revenue as a transfer from the General Fund. </w:t>
      </w:r>
    </w:p>
    <w:p w14:paraId="69F10416" w14:textId="77777777" w:rsidR="000B4C00" w:rsidRPr="008330F3" w:rsidRDefault="000B4C00" w:rsidP="000B4C00">
      <w:pPr>
        <w:rPr>
          <w:sz w:val="22"/>
          <w:szCs w:val="22"/>
        </w:rPr>
      </w:pPr>
    </w:p>
    <w:p w14:paraId="5E36ADD6" w14:textId="77777777" w:rsidR="000B4C00" w:rsidRPr="008330F3" w:rsidRDefault="000B4C00" w:rsidP="000B4C00">
      <w:pPr>
        <w:rPr>
          <w:sz w:val="22"/>
          <w:szCs w:val="22"/>
        </w:rPr>
      </w:pPr>
      <w:r w:rsidRPr="008330F3">
        <w:rPr>
          <w:sz w:val="22"/>
          <w:szCs w:val="22"/>
        </w:rPr>
        <w:t>This fund may be divided into more than one account:</w:t>
      </w:r>
    </w:p>
    <w:p w14:paraId="72B7CF85" w14:textId="77777777" w:rsidR="000B4C00" w:rsidRPr="008330F3" w:rsidRDefault="000B4C00" w:rsidP="000B4C00">
      <w:pPr>
        <w:rPr>
          <w:sz w:val="22"/>
          <w:szCs w:val="22"/>
        </w:rPr>
      </w:pPr>
      <w:r w:rsidRPr="008330F3">
        <w:rPr>
          <w:sz w:val="22"/>
          <w:szCs w:val="22"/>
        </w:rPr>
        <w:tab/>
        <w:t xml:space="preserve"> -Instructional – </w:t>
      </w:r>
      <w:proofErr w:type="gramStart"/>
      <w:r w:rsidRPr="008330F3">
        <w:rPr>
          <w:sz w:val="22"/>
          <w:szCs w:val="22"/>
        </w:rPr>
        <w:t>Transportation  -</w:t>
      </w:r>
      <w:proofErr w:type="gramEnd"/>
      <w:r w:rsidRPr="008330F3">
        <w:rPr>
          <w:sz w:val="22"/>
          <w:szCs w:val="22"/>
        </w:rPr>
        <w:t xml:space="preserve"> Building</w:t>
      </w:r>
    </w:p>
    <w:p w14:paraId="10A106EC" w14:textId="77777777" w:rsidR="000B4C00" w:rsidRDefault="000B4C00" w:rsidP="000B4C00">
      <w:pPr>
        <w:rPr>
          <w:b/>
          <w:sz w:val="22"/>
          <w:szCs w:val="22"/>
        </w:rPr>
      </w:pPr>
    </w:p>
    <w:p w14:paraId="7BD4AD81" w14:textId="77777777" w:rsidR="00D42665" w:rsidRDefault="00D42665" w:rsidP="000B4C00">
      <w:pPr>
        <w:rPr>
          <w:b/>
          <w:sz w:val="22"/>
          <w:szCs w:val="22"/>
        </w:rPr>
      </w:pPr>
    </w:p>
    <w:p w14:paraId="136EB082" w14:textId="77777777" w:rsidR="00D42665" w:rsidRDefault="00D42665" w:rsidP="000B4C00">
      <w:pPr>
        <w:rPr>
          <w:b/>
          <w:sz w:val="22"/>
          <w:szCs w:val="22"/>
        </w:rPr>
      </w:pPr>
    </w:p>
    <w:p w14:paraId="0C934AE7" w14:textId="29113017" w:rsidR="000B4C00" w:rsidRDefault="000B4C00" w:rsidP="000B4C00">
      <w:pPr>
        <w:rPr>
          <w:b/>
          <w:sz w:val="22"/>
          <w:szCs w:val="22"/>
        </w:rPr>
      </w:pPr>
      <w:r w:rsidRPr="008330F3">
        <w:rPr>
          <w:b/>
          <w:sz w:val="22"/>
          <w:szCs w:val="22"/>
        </w:rPr>
        <w:lastRenderedPageBreak/>
        <w:t>DEPRECIATION BALANCE</w:t>
      </w:r>
    </w:p>
    <w:p w14:paraId="4213BC74" w14:textId="73459F3E" w:rsidR="00462016" w:rsidRPr="00462016" w:rsidRDefault="00462016" w:rsidP="000B4C00">
      <w:pPr>
        <w:rPr>
          <w:sz w:val="22"/>
          <w:szCs w:val="22"/>
        </w:rPr>
      </w:pPr>
      <w:r>
        <w:rPr>
          <w:sz w:val="22"/>
          <w:szCs w:val="22"/>
        </w:rPr>
        <w:t>2021-2022</w:t>
      </w:r>
      <w:r>
        <w:rPr>
          <w:sz w:val="22"/>
          <w:szCs w:val="22"/>
        </w:rPr>
        <w:tab/>
      </w:r>
      <w:r w:rsidR="00D42665">
        <w:rPr>
          <w:sz w:val="22"/>
          <w:szCs w:val="22"/>
        </w:rPr>
        <w:t xml:space="preserve">$400,000     </w:t>
      </w:r>
    </w:p>
    <w:p w14:paraId="09AD381E" w14:textId="77777777" w:rsidR="000B4C00" w:rsidRDefault="000B4C00" w:rsidP="000B4C00">
      <w:pPr>
        <w:rPr>
          <w:sz w:val="22"/>
          <w:szCs w:val="22"/>
        </w:rPr>
      </w:pPr>
      <w:r>
        <w:rPr>
          <w:sz w:val="22"/>
          <w:szCs w:val="22"/>
        </w:rPr>
        <w:t>2020-2021</w:t>
      </w:r>
      <w:r>
        <w:rPr>
          <w:sz w:val="22"/>
          <w:szCs w:val="22"/>
        </w:rPr>
        <w:tab/>
        <w:t>$294,862</w:t>
      </w:r>
    </w:p>
    <w:p w14:paraId="554E9337" w14:textId="77777777" w:rsidR="000B4C00" w:rsidRDefault="000B4C00" w:rsidP="000B4C00">
      <w:pPr>
        <w:rPr>
          <w:sz w:val="22"/>
          <w:szCs w:val="22"/>
        </w:rPr>
      </w:pPr>
      <w:r>
        <w:rPr>
          <w:sz w:val="22"/>
          <w:szCs w:val="22"/>
        </w:rPr>
        <w:t>2019-2020</w:t>
      </w:r>
      <w:r>
        <w:rPr>
          <w:sz w:val="22"/>
          <w:szCs w:val="22"/>
        </w:rPr>
        <w:tab/>
        <w:t>$456,269</w:t>
      </w:r>
    </w:p>
    <w:p w14:paraId="42728749" w14:textId="77777777" w:rsidR="000B4C00" w:rsidRPr="00FB1AAB" w:rsidRDefault="000B4C00" w:rsidP="000B4C00">
      <w:pPr>
        <w:rPr>
          <w:rFonts w:ascii="Times" w:eastAsia="Times New Roman" w:hAnsi="Times" w:cs="Times New Roman"/>
          <w:sz w:val="20"/>
          <w:szCs w:val="20"/>
        </w:rPr>
      </w:pPr>
      <w:r>
        <w:rPr>
          <w:sz w:val="22"/>
          <w:szCs w:val="22"/>
        </w:rPr>
        <w:t>2018-2019</w:t>
      </w:r>
      <w:r>
        <w:rPr>
          <w:sz w:val="22"/>
          <w:szCs w:val="22"/>
        </w:rPr>
        <w:tab/>
      </w:r>
      <w:r>
        <w:rPr>
          <w:rFonts w:eastAsia="Times New Roman" w:cs="Times New Roman"/>
          <w:sz w:val="22"/>
          <w:szCs w:val="22"/>
        </w:rPr>
        <w:t>$</w:t>
      </w:r>
      <w:proofErr w:type="gramStart"/>
      <w:r>
        <w:rPr>
          <w:rFonts w:eastAsia="Times New Roman" w:cs="Times New Roman"/>
          <w:sz w:val="22"/>
          <w:szCs w:val="22"/>
        </w:rPr>
        <w:t>464,268.00  (</w:t>
      </w:r>
      <w:proofErr w:type="gramEnd"/>
      <w:r>
        <w:rPr>
          <w:rFonts w:eastAsia="Times New Roman" w:cs="Times New Roman"/>
          <w:sz w:val="22"/>
          <w:szCs w:val="22"/>
        </w:rPr>
        <w:t>Transferred $100,000)</w:t>
      </w:r>
    </w:p>
    <w:p w14:paraId="3EBCE159" w14:textId="77777777" w:rsidR="000B4C00" w:rsidRDefault="000B4C00" w:rsidP="000B4C00">
      <w:pPr>
        <w:rPr>
          <w:sz w:val="22"/>
          <w:szCs w:val="22"/>
        </w:rPr>
      </w:pPr>
      <w:r>
        <w:rPr>
          <w:sz w:val="22"/>
          <w:szCs w:val="22"/>
        </w:rPr>
        <w:t>2017-2018</w:t>
      </w:r>
      <w:r>
        <w:rPr>
          <w:sz w:val="22"/>
          <w:szCs w:val="22"/>
        </w:rPr>
        <w:tab/>
        <w:t>$406,000.00</w:t>
      </w:r>
      <w:r>
        <w:rPr>
          <w:sz w:val="22"/>
          <w:szCs w:val="22"/>
        </w:rPr>
        <w:tab/>
      </w:r>
    </w:p>
    <w:p w14:paraId="6F1DE766" w14:textId="77777777" w:rsidR="000B4C00" w:rsidRPr="008330F3" w:rsidRDefault="000B4C00" w:rsidP="000B4C00">
      <w:pPr>
        <w:rPr>
          <w:sz w:val="22"/>
          <w:szCs w:val="22"/>
        </w:rPr>
      </w:pPr>
      <w:r w:rsidRPr="008330F3">
        <w:rPr>
          <w:sz w:val="22"/>
          <w:szCs w:val="22"/>
        </w:rPr>
        <w:t xml:space="preserve">2016-2017 </w:t>
      </w:r>
      <w:r w:rsidRPr="008330F3">
        <w:rPr>
          <w:sz w:val="22"/>
          <w:szCs w:val="22"/>
        </w:rPr>
        <w:tab/>
        <w:t xml:space="preserve">$173,950.00 </w:t>
      </w:r>
    </w:p>
    <w:p w14:paraId="69432C9D" w14:textId="77777777" w:rsidR="000B4C00" w:rsidRPr="008330F3" w:rsidRDefault="000B4C00" w:rsidP="000B4C00">
      <w:pPr>
        <w:rPr>
          <w:sz w:val="22"/>
          <w:szCs w:val="22"/>
        </w:rPr>
      </w:pPr>
      <w:r w:rsidRPr="008330F3">
        <w:rPr>
          <w:sz w:val="22"/>
          <w:szCs w:val="22"/>
        </w:rPr>
        <w:t>2015-</w:t>
      </w:r>
      <w:proofErr w:type="gramStart"/>
      <w:r w:rsidRPr="008330F3">
        <w:rPr>
          <w:sz w:val="22"/>
          <w:szCs w:val="22"/>
        </w:rPr>
        <w:t xml:space="preserve">2016  </w:t>
      </w:r>
      <w:r w:rsidRPr="008330F3">
        <w:rPr>
          <w:sz w:val="22"/>
          <w:szCs w:val="22"/>
        </w:rPr>
        <w:tab/>
      </w:r>
      <w:proofErr w:type="gramEnd"/>
      <w:r w:rsidRPr="008330F3">
        <w:rPr>
          <w:sz w:val="22"/>
          <w:szCs w:val="22"/>
        </w:rPr>
        <w:t>$248,527.00</w:t>
      </w:r>
    </w:p>
    <w:p w14:paraId="511366EA" w14:textId="77777777" w:rsidR="000B4C00" w:rsidRPr="008330F3" w:rsidRDefault="000B4C00" w:rsidP="000B4C00">
      <w:pPr>
        <w:rPr>
          <w:sz w:val="22"/>
          <w:szCs w:val="22"/>
        </w:rPr>
      </w:pPr>
      <w:r w:rsidRPr="008330F3">
        <w:rPr>
          <w:sz w:val="22"/>
          <w:szCs w:val="22"/>
        </w:rPr>
        <w:t>2014-2015</w:t>
      </w:r>
      <w:r w:rsidRPr="008330F3">
        <w:rPr>
          <w:sz w:val="22"/>
          <w:szCs w:val="22"/>
        </w:rPr>
        <w:tab/>
        <w:t>$134,699.00</w:t>
      </w:r>
    </w:p>
    <w:p w14:paraId="705FFDB7" w14:textId="77777777" w:rsidR="000B4C00" w:rsidRDefault="000B4C00" w:rsidP="000B4C00">
      <w:pPr>
        <w:rPr>
          <w:sz w:val="22"/>
          <w:szCs w:val="22"/>
        </w:rPr>
      </w:pPr>
    </w:p>
    <w:p w14:paraId="2D954619" w14:textId="77777777" w:rsidR="000B4C00" w:rsidRDefault="000B4C00" w:rsidP="000B4C00">
      <w:pPr>
        <w:rPr>
          <w:b/>
          <w:sz w:val="22"/>
          <w:szCs w:val="22"/>
        </w:rPr>
      </w:pPr>
    </w:p>
    <w:p w14:paraId="52AF0738" w14:textId="77777777" w:rsidR="000B4C00" w:rsidRPr="00E0232D" w:rsidRDefault="000B4C00" w:rsidP="000B4C00">
      <w:pPr>
        <w:rPr>
          <w:sz w:val="22"/>
          <w:szCs w:val="22"/>
        </w:rPr>
      </w:pPr>
      <w:r w:rsidRPr="008330F3">
        <w:rPr>
          <w:b/>
          <w:sz w:val="22"/>
          <w:szCs w:val="22"/>
        </w:rPr>
        <w:t>ACTIVITIES FUND</w:t>
      </w:r>
    </w:p>
    <w:p w14:paraId="1FB4DCE4" w14:textId="77777777" w:rsidR="000B4C00" w:rsidRPr="008330F3" w:rsidRDefault="000B4C00" w:rsidP="000B4C00">
      <w:pPr>
        <w:rPr>
          <w:sz w:val="22"/>
          <w:szCs w:val="22"/>
        </w:rPr>
      </w:pPr>
      <w:r w:rsidRPr="008330F3">
        <w:rPr>
          <w:sz w:val="22"/>
          <w:szCs w:val="22"/>
        </w:rPr>
        <w:t xml:space="preserve">The Activities Fund is required to account </w:t>
      </w:r>
      <w:proofErr w:type="spellStart"/>
      <w:r w:rsidRPr="008330F3">
        <w:rPr>
          <w:sz w:val="22"/>
          <w:szCs w:val="22"/>
        </w:rPr>
        <w:t>extra curricular</w:t>
      </w:r>
      <w:proofErr w:type="spellEnd"/>
      <w:r w:rsidRPr="008330F3">
        <w:rPr>
          <w:sz w:val="22"/>
          <w:szCs w:val="22"/>
        </w:rPr>
        <w:t xml:space="preserve"> activities.</w:t>
      </w:r>
    </w:p>
    <w:p w14:paraId="788ADFBB" w14:textId="77777777" w:rsidR="000B4C00" w:rsidRPr="008330F3" w:rsidRDefault="000B4C00" w:rsidP="000B4C00">
      <w:pPr>
        <w:rPr>
          <w:sz w:val="22"/>
          <w:szCs w:val="22"/>
        </w:rPr>
      </w:pPr>
    </w:p>
    <w:p w14:paraId="02B5FF06" w14:textId="77777777" w:rsidR="000B4C00" w:rsidRPr="008330F3" w:rsidRDefault="000B4C00" w:rsidP="000B4C00">
      <w:pPr>
        <w:rPr>
          <w:sz w:val="22"/>
          <w:szCs w:val="22"/>
        </w:rPr>
      </w:pPr>
      <w:r w:rsidRPr="008330F3">
        <w:rPr>
          <w:sz w:val="22"/>
          <w:szCs w:val="22"/>
        </w:rPr>
        <w:t xml:space="preserve">The Activities Fund shall not be used to record general operation revenues or expenditures, nor shall this fund be used as a clearinghouse for the General Fund. </w:t>
      </w:r>
    </w:p>
    <w:p w14:paraId="1B0546D9" w14:textId="77777777" w:rsidR="000B4C00" w:rsidRPr="008330F3" w:rsidRDefault="000B4C00" w:rsidP="000B4C00">
      <w:pPr>
        <w:rPr>
          <w:sz w:val="22"/>
          <w:szCs w:val="22"/>
        </w:rPr>
      </w:pPr>
    </w:p>
    <w:p w14:paraId="347BB91E" w14:textId="77777777" w:rsidR="000B4C00" w:rsidRPr="008330F3" w:rsidRDefault="000B4C00" w:rsidP="000B4C00">
      <w:pPr>
        <w:rPr>
          <w:sz w:val="22"/>
          <w:szCs w:val="22"/>
        </w:rPr>
      </w:pPr>
      <w:r w:rsidRPr="008330F3">
        <w:rPr>
          <w:sz w:val="22"/>
          <w:szCs w:val="22"/>
        </w:rPr>
        <w:t>The school district may divide this fund into more than one account to allocate a portion of this fund for different purposes.</w:t>
      </w:r>
    </w:p>
    <w:p w14:paraId="09798CEB" w14:textId="77777777" w:rsidR="000B4C00" w:rsidRPr="008330F3" w:rsidRDefault="000B4C00" w:rsidP="000B4C00">
      <w:pPr>
        <w:rPr>
          <w:sz w:val="22"/>
          <w:szCs w:val="22"/>
        </w:rPr>
      </w:pPr>
    </w:p>
    <w:p w14:paraId="171FBEC2" w14:textId="4168D8A9" w:rsidR="000B4C00" w:rsidRDefault="000B4C00" w:rsidP="000B4C00">
      <w:pPr>
        <w:rPr>
          <w:sz w:val="22"/>
          <w:szCs w:val="22"/>
        </w:rPr>
      </w:pPr>
      <w:r w:rsidRPr="008330F3">
        <w:rPr>
          <w:sz w:val="22"/>
          <w:szCs w:val="22"/>
        </w:rPr>
        <w:t xml:space="preserve">Money </w:t>
      </w:r>
      <w:r w:rsidRPr="008330F3">
        <w:rPr>
          <w:b/>
          <w:sz w:val="22"/>
          <w:szCs w:val="22"/>
        </w:rPr>
        <w:t>transferred</w:t>
      </w:r>
      <w:r w:rsidRPr="008330F3">
        <w:rPr>
          <w:sz w:val="22"/>
          <w:szCs w:val="22"/>
        </w:rPr>
        <w:t xml:space="preserve"> to Activities:</w:t>
      </w:r>
    </w:p>
    <w:p w14:paraId="6E4C9E7D" w14:textId="10DBD252" w:rsidR="00462016" w:rsidRPr="008330F3" w:rsidRDefault="00462016" w:rsidP="000B4C00">
      <w:pPr>
        <w:rPr>
          <w:sz w:val="22"/>
          <w:szCs w:val="22"/>
        </w:rPr>
      </w:pPr>
      <w:r>
        <w:rPr>
          <w:sz w:val="22"/>
          <w:szCs w:val="22"/>
        </w:rPr>
        <w:t>2021-2022</w:t>
      </w:r>
      <w:r>
        <w:rPr>
          <w:sz w:val="22"/>
          <w:szCs w:val="22"/>
        </w:rPr>
        <w:tab/>
        <w:t>$75,000.00</w:t>
      </w:r>
    </w:p>
    <w:p w14:paraId="37E5D279" w14:textId="77777777" w:rsidR="000B4C00" w:rsidRDefault="000B4C00" w:rsidP="000B4C00">
      <w:pPr>
        <w:rPr>
          <w:sz w:val="22"/>
          <w:szCs w:val="22"/>
        </w:rPr>
      </w:pPr>
      <w:r>
        <w:rPr>
          <w:sz w:val="22"/>
          <w:szCs w:val="22"/>
        </w:rPr>
        <w:t>2020-2021</w:t>
      </w:r>
      <w:r>
        <w:rPr>
          <w:sz w:val="22"/>
          <w:szCs w:val="22"/>
        </w:rPr>
        <w:tab/>
        <w:t>$0</w:t>
      </w:r>
    </w:p>
    <w:p w14:paraId="06C83611" w14:textId="77777777" w:rsidR="000B4C00" w:rsidRDefault="000B4C00" w:rsidP="000B4C00">
      <w:pPr>
        <w:rPr>
          <w:sz w:val="22"/>
          <w:szCs w:val="22"/>
        </w:rPr>
      </w:pPr>
      <w:r>
        <w:rPr>
          <w:sz w:val="22"/>
          <w:szCs w:val="22"/>
        </w:rPr>
        <w:t>2019-2020</w:t>
      </w:r>
      <w:r>
        <w:rPr>
          <w:sz w:val="22"/>
          <w:szCs w:val="22"/>
        </w:rPr>
        <w:tab/>
        <w:t>$20,000.00</w:t>
      </w:r>
    </w:p>
    <w:p w14:paraId="49CECFF0" w14:textId="77777777" w:rsidR="000B4C00" w:rsidRDefault="000B4C00" w:rsidP="000B4C00">
      <w:pPr>
        <w:rPr>
          <w:sz w:val="22"/>
          <w:szCs w:val="22"/>
        </w:rPr>
      </w:pPr>
      <w:r>
        <w:rPr>
          <w:sz w:val="22"/>
          <w:szCs w:val="22"/>
        </w:rPr>
        <w:t>2018-2019</w:t>
      </w:r>
      <w:r>
        <w:rPr>
          <w:sz w:val="22"/>
          <w:szCs w:val="22"/>
        </w:rPr>
        <w:tab/>
        <w:t>$0</w:t>
      </w:r>
    </w:p>
    <w:p w14:paraId="1E0C1902" w14:textId="77777777" w:rsidR="000B4C00" w:rsidRDefault="000B4C00" w:rsidP="000B4C00">
      <w:pPr>
        <w:rPr>
          <w:sz w:val="22"/>
          <w:szCs w:val="22"/>
        </w:rPr>
      </w:pPr>
      <w:r>
        <w:rPr>
          <w:sz w:val="22"/>
          <w:szCs w:val="22"/>
        </w:rPr>
        <w:t>2017-2018</w:t>
      </w:r>
      <w:r>
        <w:rPr>
          <w:sz w:val="22"/>
          <w:szCs w:val="22"/>
        </w:rPr>
        <w:tab/>
        <w:t>$50,000.00</w:t>
      </w:r>
    </w:p>
    <w:p w14:paraId="51282E01" w14:textId="77777777" w:rsidR="000B4C00" w:rsidRPr="008330F3" w:rsidRDefault="000B4C00" w:rsidP="000B4C00">
      <w:pPr>
        <w:rPr>
          <w:sz w:val="22"/>
          <w:szCs w:val="22"/>
        </w:rPr>
      </w:pPr>
      <w:r w:rsidRPr="008330F3">
        <w:rPr>
          <w:sz w:val="22"/>
          <w:szCs w:val="22"/>
        </w:rPr>
        <w:t>2016-2017</w:t>
      </w:r>
      <w:r w:rsidRPr="008330F3">
        <w:rPr>
          <w:sz w:val="22"/>
          <w:szCs w:val="22"/>
        </w:rPr>
        <w:tab/>
        <w:t>$50,000.00</w:t>
      </w:r>
    </w:p>
    <w:p w14:paraId="0D79B2C2" w14:textId="77777777" w:rsidR="000B4C00" w:rsidRPr="008330F3" w:rsidRDefault="000B4C00" w:rsidP="000B4C00">
      <w:pPr>
        <w:rPr>
          <w:sz w:val="22"/>
          <w:szCs w:val="22"/>
        </w:rPr>
      </w:pPr>
      <w:r w:rsidRPr="008330F3">
        <w:rPr>
          <w:sz w:val="22"/>
          <w:szCs w:val="22"/>
        </w:rPr>
        <w:t>2015-2016</w:t>
      </w:r>
      <w:r w:rsidRPr="008330F3">
        <w:rPr>
          <w:sz w:val="22"/>
          <w:szCs w:val="22"/>
        </w:rPr>
        <w:tab/>
        <w:t>$20,000.00</w:t>
      </w:r>
      <w:r w:rsidRPr="008330F3">
        <w:rPr>
          <w:sz w:val="22"/>
          <w:szCs w:val="22"/>
        </w:rPr>
        <w:tab/>
      </w:r>
    </w:p>
    <w:p w14:paraId="10CB8084" w14:textId="77777777" w:rsidR="000B4C00" w:rsidRPr="008330F3" w:rsidRDefault="000B4C00" w:rsidP="000B4C00">
      <w:pPr>
        <w:rPr>
          <w:sz w:val="22"/>
          <w:szCs w:val="22"/>
        </w:rPr>
      </w:pPr>
      <w:r w:rsidRPr="008330F3">
        <w:rPr>
          <w:sz w:val="22"/>
          <w:szCs w:val="22"/>
        </w:rPr>
        <w:t>2014-2015</w:t>
      </w:r>
      <w:r w:rsidRPr="008330F3">
        <w:rPr>
          <w:sz w:val="22"/>
          <w:szCs w:val="22"/>
        </w:rPr>
        <w:tab/>
        <w:t>$25,000.00</w:t>
      </w:r>
    </w:p>
    <w:p w14:paraId="6A0DF8BB" w14:textId="77777777" w:rsidR="000B4C00" w:rsidRDefault="000B4C00" w:rsidP="000B4C00">
      <w:pPr>
        <w:rPr>
          <w:sz w:val="22"/>
          <w:szCs w:val="22"/>
        </w:rPr>
      </w:pPr>
    </w:p>
    <w:p w14:paraId="350C014A" w14:textId="77777777" w:rsidR="000B4C00" w:rsidRPr="008330F3" w:rsidRDefault="000B4C00" w:rsidP="000B4C00">
      <w:pPr>
        <w:rPr>
          <w:sz w:val="22"/>
          <w:szCs w:val="22"/>
        </w:rPr>
      </w:pPr>
    </w:p>
    <w:p w14:paraId="289A482E" w14:textId="77777777" w:rsidR="000B4C00" w:rsidRPr="008330F3" w:rsidRDefault="000B4C00" w:rsidP="000B4C00">
      <w:pPr>
        <w:rPr>
          <w:b/>
          <w:sz w:val="22"/>
          <w:szCs w:val="22"/>
        </w:rPr>
      </w:pPr>
      <w:r w:rsidRPr="008330F3">
        <w:rPr>
          <w:b/>
          <w:sz w:val="22"/>
          <w:szCs w:val="22"/>
        </w:rPr>
        <w:t>NUTRITION FUND</w:t>
      </w:r>
    </w:p>
    <w:p w14:paraId="41CFCD73" w14:textId="77777777" w:rsidR="000B4C00" w:rsidRPr="008330F3" w:rsidRDefault="000B4C00" w:rsidP="000B4C00">
      <w:pPr>
        <w:rPr>
          <w:sz w:val="22"/>
          <w:szCs w:val="22"/>
        </w:rPr>
      </w:pPr>
      <w:r w:rsidRPr="008330F3">
        <w:rPr>
          <w:sz w:val="22"/>
          <w:szCs w:val="22"/>
        </w:rPr>
        <w:t>The School Nutrition Fund</w:t>
      </w:r>
      <w:r>
        <w:rPr>
          <w:sz w:val="22"/>
          <w:szCs w:val="22"/>
        </w:rPr>
        <w:t xml:space="preserve"> </w:t>
      </w:r>
      <w:r w:rsidRPr="008330F3">
        <w:rPr>
          <w:sz w:val="22"/>
          <w:szCs w:val="22"/>
        </w:rPr>
        <w:t>shall reflect a record of all revenues and expenditures incident to the operation of all Nutrition Programs.</w:t>
      </w:r>
    </w:p>
    <w:p w14:paraId="5C098C38" w14:textId="77777777" w:rsidR="000B4C00" w:rsidRPr="008330F3" w:rsidRDefault="000B4C00" w:rsidP="000B4C00">
      <w:pPr>
        <w:rPr>
          <w:sz w:val="22"/>
          <w:szCs w:val="22"/>
        </w:rPr>
      </w:pPr>
    </w:p>
    <w:p w14:paraId="75551935" w14:textId="77777777" w:rsidR="000B4C00" w:rsidRPr="008330F3" w:rsidRDefault="000B4C00" w:rsidP="000B4C00">
      <w:pPr>
        <w:rPr>
          <w:sz w:val="22"/>
          <w:szCs w:val="22"/>
        </w:rPr>
      </w:pPr>
      <w:r w:rsidRPr="008330F3">
        <w:rPr>
          <w:sz w:val="22"/>
          <w:szCs w:val="22"/>
        </w:rPr>
        <w:t>*Note:  Reimbursable meals do not</w:t>
      </w:r>
      <w:r>
        <w:rPr>
          <w:sz w:val="22"/>
          <w:szCs w:val="22"/>
        </w:rPr>
        <w:t xml:space="preserve"> cover our costs.  When we increase</w:t>
      </w:r>
      <w:r w:rsidRPr="008330F3">
        <w:rPr>
          <w:sz w:val="22"/>
          <w:szCs w:val="22"/>
        </w:rPr>
        <w:t xml:space="preserve"> our full price lunches it does not change the fact that we will still have a loss in federal reimbursement.</w:t>
      </w:r>
    </w:p>
    <w:p w14:paraId="5CB4F06D" w14:textId="77777777" w:rsidR="000B4C00" w:rsidRPr="008330F3" w:rsidRDefault="000B4C00" w:rsidP="000B4C00">
      <w:pPr>
        <w:rPr>
          <w:sz w:val="22"/>
          <w:szCs w:val="22"/>
        </w:rPr>
      </w:pPr>
    </w:p>
    <w:p w14:paraId="24786E46" w14:textId="5C20556D" w:rsidR="000B4C00" w:rsidRDefault="000B4C00" w:rsidP="000B4C00">
      <w:pPr>
        <w:rPr>
          <w:sz w:val="22"/>
          <w:szCs w:val="22"/>
        </w:rPr>
      </w:pPr>
      <w:r w:rsidRPr="008330F3">
        <w:rPr>
          <w:sz w:val="22"/>
          <w:szCs w:val="22"/>
        </w:rPr>
        <w:t xml:space="preserve">Money </w:t>
      </w:r>
      <w:r w:rsidRPr="008330F3">
        <w:rPr>
          <w:b/>
          <w:sz w:val="22"/>
          <w:szCs w:val="22"/>
        </w:rPr>
        <w:t>transferred</w:t>
      </w:r>
      <w:r w:rsidRPr="008330F3">
        <w:rPr>
          <w:sz w:val="22"/>
          <w:szCs w:val="22"/>
        </w:rPr>
        <w:t xml:space="preserve"> to Nutrition Fund: </w:t>
      </w:r>
    </w:p>
    <w:p w14:paraId="5F7A14EE" w14:textId="2671DE13" w:rsidR="00462016" w:rsidRPr="008330F3" w:rsidRDefault="00462016" w:rsidP="000B4C00">
      <w:pPr>
        <w:rPr>
          <w:sz w:val="22"/>
          <w:szCs w:val="22"/>
        </w:rPr>
      </w:pPr>
      <w:r>
        <w:rPr>
          <w:sz w:val="22"/>
          <w:szCs w:val="22"/>
        </w:rPr>
        <w:t>2021-2022</w:t>
      </w:r>
      <w:r>
        <w:rPr>
          <w:sz w:val="22"/>
          <w:szCs w:val="22"/>
        </w:rPr>
        <w:tab/>
      </w:r>
      <w:r w:rsidR="001556CC">
        <w:rPr>
          <w:sz w:val="22"/>
          <w:szCs w:val="22"/>
        </w:rPr>
        <w:t>$0</w:t>
      </w:r>
    </w:p>
    <w:p w14:paraId="3B2B43C1" w14:textId="77777777" w:rsidR="000B4C00" w:rsidRDefault="000B4C00" w:rsidP="000B4C00">
      <w:pPr>
        <w:rPr>
          <w:sz w:val="22"/>
          <w:szCs w:val="22"/>
        </w:rPr>
      </w:pPr>
      <w:r>
        <w:rPr>
          <w:sz w:val="22"/>
          <w:szCs w:val="22"/>
        </w:rPr>
        <w:t>2020-2021</w:t>
      </w:r>
      <w:r>
        <w:rPr>
          <w:sz w:val="22"/>
          <w:szCs w:val="22"/>
        </w:rPr>
        <w:tab/>
        <w:t>$0</w:t>
      </w:r>
    </w:p>
    <w:p w14:paraId="05D3122B" w14:textId="77777777" w:rsidR="000B4C00" w:rsidRDefault="000B4C00" w:rsidP="000B4C00">
      <w:pPr>
        <w:rPr>
          <w:sz w:val="22"/>
          <w:szCs w:val="22"/>
        </w:rPr>
      </w:pPr>
      <w:r>
        <w:rPr>
          <w:sz w:val="22"/>
          <w:szCs w:val="22"/>
        </w:rPr>
        <w:t>2019-2020</w:t>
      </w:r>
      <w:r>
        <w:rPr>
          <w:sz w:val="22"/>
          <w:szCs w:val="22"/>
        </w:rPr>
        <w:tab/>
        <w:t>$20,000.00</w:t>
      </w:r>
    </w:p>
    <w:p w14:paraId="0D6CA0F0" w14:textId="77777777" w:rsidR="000B4C00" w:rsidRDefault="000B4C00" w:rsidP="000B4C00">
      <w:pPr>
        <w:rPr>
          <w:sz w:val="22"/>
          <w:szCs w:val="22"/>
        </w:rPr>
      </w:pPr>
      <w:r>
        <w:rPr>
          <w:sz w:val="22"/>
          <w:szCs w:val="22"/>
        </w:rPr>
        <w:t>2018-2019</w:t>
      </w:r>
      <w:r>
        <w:rPr>
          <w:sz w:val="22"/>
          <w:szCs w:val="22"/>
        </w:rPr>
        <w:tab/>
        <w:t>$20,000.00</w:t>
      </w:r>
    </w:p>
    <w:p w14:paraId="1B66DC33" w14:textId="77777777" w:rsidR="000B4C00" w:rsidRDefault="000B4C00" w:rsidP="000B4C00">
      <w:pPr>
        <w:rPr>
          <w:sz w:val="22"/>
          <w:szCs w:val="22"/>
        </w:rPr>
      </w:pPr>
      <w:r>
        <w:rPr>
          <w:sz w:val="22"/>
          <w:szCs w:val="22"/>
        </w:rPr>
        <w:t>2017-2018</w:t>
      </w:r>
      <w:r>
        <w:rPr>
          <w:sz w:val="22"/>
          <w:szCs w:val="22"/>
        </w:rPr>
        <w:tab/>
        <w:t>$20,000.00</w:t>
      </w:r>
    </w:p>
    <w:p w14:paraId="541A4F2B" w14:textId="77777777" w:rsidR="000B4C00" w:rsidRPr="008330F3" w:rsidRDefault="000B4C00" w:rsidP="000B4C00">
      <w:pPr>
        <w:rPr>
          <w:sz w:val="22"/>
          <w:szCs w:val="22"/>
        </w:rPr>
      </w:pPr>
      <w:r w:rsidRPr="008330F3">
        <w:rPr>
          <w:sz w:val="22"/>
          <w:szCs w:val="22"/>
        </w:rPr>
        <w:t>2016-2017</w:t>
      </w:r>
      <w:r w:rsidRPr="008330F3">
        <w:rPr>
          <w:sz w:val="22"/>
          <w:szCs w:val="22"/>
        </w:rPr>
        <w:tab/>
        <w:t>$30,000.00</w:t>
      </w:r>
    </w:p>
    <w:p w14:paraId="105BF8C5" w14:textId="77777777" w:rsidR="000B4C00" w:rsidRPr="008330F3" w:rsidRDefault="000B4C00" w:rsidP="000B4C00">
      <w:pPr>
        <w:rPr>
          <w:sz w:val="22"/>
          <w:szCs w:val="22"/>
        </w:rPr>
      </w:pPr>
      <w:r w:rsidRPr="008330F3">
        <w:rPr>
          <w:sz w:val="22"/>
          <w:szCs w:val="22"/>
        </w:rPr>
        <w:t>2015-2016</w:t>
      </w:r>
      <w:r w:rsidRPr="008330F3">
        <w:rPr>
          <w:sz w:val="22"/>
          <w:szCs w:val="22"/>
        </w:rPr>
        <w:tab/>
        <w:t>$20,000.00</w:t>
      </w:r>
    </w:p>
    <w:p w14:paraId="3363505E" w14:textId="77777777" w:rsidR="000B4C00" w:rsidRPr="008330F3" w:rsidRDefault="000B4C00" w:rsidP="000B4C00">
      <w:pPr>
        <w:rPr>
          <w:sz w:val="22"/>
          <w:szCs w:val="22"/>
        </w:rPr>
      </w:pPr>
      <w:r w:rsidRPr="008330F3">
        <w:rPr>
          <w:sz w:val="22"/>
          <w:szCs w:val="22"/>
        </w:rPr>
        <w:t>2014-2015</w:t>
      </w:r>
      <w:r w:rsidRPr="008330F3">
        <w:rPr>
          <w:sz w:val="22"/>
          <w:szCs w:val="22"/>
        </w:rPr>
        <w:tab/>
        <w:t>$30,000.00</w:t>
      </w:r>
    </w:p>
    <w:p w14:paraId="040F05D6" w14:textId="77777777" w:rsidR="000B4C00" w:rsidRDefault="000B4C00" w:rsidP="000B4C00">
      <w:pPr>
        <w:rPr>
          <w:b/>
          <w:sz w:val="22"/>
          <w:szCs w:val="22"/>
        </w:rPr>
      </w:pPr>
    </w:p>
    <w:p w14:paraId="4F5F947E" w14:textId="77777777" w:rsidR="000B4C00" w:rsidRDefault="000B4C00" w:rsidP="000B4C00">
      <w:pPr>
        <w:rPr>
          <w:b/>
          <w:sz w:val="22"/>
          <w:szCs w:val="22"/>
        </w:rPr>
      </w:pPr>
    </w:p>
    <w:p w14:paraId="20D096FE" w14:textId="77777777" w:rsidR="000B4C00" w:rsidRPr="008330F3" w:rsidRDefault="000B4C00" w:rsidP="000B4C00">
      <w:pPr>
        <w:rPr>
          <w:sz w:val="22"/>
          <w:szCs w:val="22"/>
        </w:rPr>
      </w:pPr>
      <w:r w:rsidRPr="008330F3">
        <w:rPr>
          <w:b/>
          <w:sz w:val="22"/>
          <w:szCs w:val="22"/>
        </w:rPr>
        <w:t>SPECIAL BUILDING FUND</w:t>
      </w:r>
    </w:p>
    <w:p w14:paraId="7D3D535B" w14:textId="77777777" w:rsidR="000B4C00" w:rsidRPr="008330F3" w:rsidRDefault="000B4C00" w:rsidP="000B4C00">
      <w:pPr>
        <w:rPr>
          <w:sz w:val="22"/>
          <w:szCs w:val="22"/>
        </w:rPr>
      </w:pPr>
      <w:r w:rsidRPr="008330F3">
        <w:rPr>
          <w:sz w:val="22"/>
          <w:szCs w:val="22"/>
        </w:rPr>
        <w:t>A Special Building Fund shall be established when a school board decides to:</w:t>
      </w:r>
    </w:p>
    <w:p w14:paraId="34B3B608" w14:textId="77777777" w:rsidR="000B4C00" w:rsidRPr="008330F3" w:rsidRDefault="000B4C00" w:rsidP="000B4C00">
      <w:pPr>
        <w:ind w:firstLine="720"/>
        <w:rPr>
          <w:sz w:val="22"/>
          <w:szCs w:val="22"/>
        </w:rPr>
      </w:pPr>
      <w:r w:rsidRPr="008330F3">
        <w:rPr>
          <w:sz w:val="22"/>
          <w:szCs w:val="22"/>
        </w:rPr>
        <w:t xml:space="preserve">-Acquire or improve </w:t>
      </w:r>
      <w:proofErr w:type="gramStart"/>
      <w:r w:rsidRPr="008330F3">
        <w:rPr>
          <w:sz w:val="22"/>
          <w:szCs w:val="22"/>
        </w:rPr>
        <w:t>sites</w:t>
      </w:r>
      <w:r>
        <w:rPr>
          <w:sz w:val="22"/>
          <w:szCs w:val="22"/>
        </w:rPr>
        <w:t xml:space="preserve">  </w:t>
      </w:r>
      <w:r w:rsidRPr="008330F3">
        <w:rPr>
          <w:sz w:val="22"/>
          <w:szCs w:val="22"/>
        </w:rPr>
        <w:t>-</w:t>
      </w:r>
      <w:proofErr w:type="gramEnd"/>
      <w:r w:rsidRPr="008330F3">
        <w:rPr>
          <w:sz w:val="22"/>
          <w:szCs w:val="22"/>
        </w:rPr>
        <w:t>Erect, alter or improve buildings</w:t>
      </w:r>
      <w:r>
        <w:rPr>
          <w:sz w:val="22"/>
          <w:szCs w:val="22"/>
        </w:rPr>
        <w:t xml:space="preserve"> or</w:t>
      </w:r>
    </w:p>
    <w:p w14:paraId="6D5B2101" w14:textId="77777777" w:rsidR="000B4C00" w:rsidRPr="008330F3" w:rsidRDefault="000B4C00" w:rsidP="000B4C00">
      <w:pPr>
        <w:ind w:firstLine="720"/>
        <w:rPr>
          <w:sz w:val="22"/>
          <w:szCs w:val="22"/>
        </w:rPr>
      </w:pPr>
      <w:r w:rsidRPr="008330F3">
        <w:rPr>
          <w:sz w:val="22"/>
          <w:szCs w:val="22"/>
        </w:rPr>
        <w:t xml:space="preserve">-Cost to furnish new buildings </w:t>
      </w:r>
    </w:p>
    <w:p w14:paraId="5C0E03DF" w14:textId="77777777" w:rsidR="000B4C00" w:rsidRPr="008330F3" w:rsidRDefault="000B4C00" w:rsidP="000B4C00">
      <w:pPr>
        <w:rPr>
          <w:sz w:val="22"/>
          <w:szCs w:val="22"/>
        </w:rPr>
      </w:pPr>
      <w:r w:rsidRPr="008330F3">
        <w:rPr>
          <w:sz w:val="22"/>
          <w:szCs w:val="22"/>
        </w:rPr>
        <w:t>Provides a way to identify cost associated with construction activities.</w:t>
      </w:r>
    </w:p>
    <w:p w14:paraId="20B75A0E" w14:textId="77777777" w:rsidR="000B4C00" w:rsidRPr="008330F3" w:rsidRDefault="000B4C00" w:rsidP="000B4C00">
      <w:pPr>
        <w:rPr>
          <w:sz w:val="22"/>
          <w:szCs w:val="22"/>
        </w:rPr>
      </w:pPr>
    </w:p>
    <w:p w14:paraId="35068EF9" w14:textId="453839DB" w:rsidR="000B4C00" w:rsidRDefault="000B4C00" w:rsidP="000B4C00">
      <w:pPr>
        <w:rPr>
          <w:b/>
          <w:sz w:val="22"/>
          <w:szCs w:val="22"/>
        </w:rPr>
      </w:pPr>
      <w:r w:rsidRPr="008330F3">
        <w:rPr>
          <w:b/>
          <w:sz w:val="22"/>
          <w:szCs w:val="22"/>
        </w:rPr>
        <w:t>SPECIAL BUILDING FUND BALANCE</w:t>
      </w:r>
    </w:p>
    <w:p w14:paraId="19106C50" w14:textId="55F269DA" w:rsidR="00462016" w:rsidRPr="008330F3" w:rsidRDefault="00462016" w:rsidP="000B4C00">
      <w:pPr>
        <w:rPr>
          <w:sz w:val="22"/>
          <w:szCs w:val="22"/>
        </w:rPr>
      </w:pPr>
      <w:r>
        <w:rPr>
          <w:sz w:val="22"/>
          <w:szCs w:val="22"/>
        </w:rPr>
        <w:t>2021-2022</w:t>
      </w:r>
    </w:p>
    <w:p w14:paraId="57A7AFA9" w14:textId="77777777" w:rsidR="000B4C00" w:rsidRDefault="000B4C00" w:rsidP="000B4C00">
      <w:pPr>
        <w:rPr>
          <w:sz w:val="22"/>
          <w:szCs w:val="22"/>
        </w:rPr>
      </w:pPr>
      <w:r>
        <w:rPr>
          <w:sz w:val="22"/>
          <w:szCs w:val="22"/>
        </w:rPr>
        <w:t>2020-2021</w:t>
      </w:r>
      <w:r>
        <w:rPr>
          <w:sz w:val="22"/>
          <w:szCs w:val="22"/>
        </w:rPr>
        <w:tab/>
        <w:t>$1,071,309.50</w:t>
      </w:r>
    </w:p>
    <w:p w14:paraId="570AD1FE" w14:textId="77777777" w:rsidR="000B4C00" w:rsidRDefault="000B4C00" w:rsidP="000B4C00">
      <w:pPr>
        <w:rPr>
          <w:sz w:val="22"/>
          <w:szCs w:val="22"/>
        </w:rPr>
      </w:pPr>
      <w:r>
        <w:rPr>
          <w:sz w:val="22"/>
          <w:szCs w:val="22"/>
        </w:rPr>
        <w:t>2019-2020</w:t>
      </w:r>
      <w:r>
        <w:rPr>
          <w:sz w:val="22"/>
          <w:szCs w:val="22"/>
        </w:rPr>
        <w:tab/>
        <w:t>$1,018,878.00</w:t>
      </w:r>
    </w:p>
    <w:p w14:paraId="5526D0D1" w14:textId="77777777" w:rsidR="000B4C00" w:rsidRDefault="000B4C00" w:rsidP="000B4C00">
      <w:pPr>
        <w:rPr>
          <w:sz w:val="22"/>
          <w:szCs w:val="22"/>
        </w:rPr>
      </w:pPr>
      <w:r>
        <w:rPr>
          <w:sz w:val="22"/>
          <w:szCs w:val="22"/>
        </w:rPr>
        <w:t>2018-2019</w:t>
      </w:r>
      <w:r>
        <w:rPr>
          <w:sz w:val="22"/>
          <w:szCs w:val="22"/>
        </w:rPr>
        <w:tab/>
        <w:t>$1,959,216.00</w:t>
      </w:r>
    </w:p>
    <w:p w14:paraId="4D25D012" w14:textId="77777777" w:rsidR="000B4C00" w:rsidRDefault="000B4C00" w:rsidP="000B4C00">
      <w:pPr>
        <w:rPr>
          <w:sz w:val="22"/>
          <w:szCs w:val="22"/>
        </w:rPr>
      </w:pPr>
      <w:r>
        <w:rPr>
          <w:sz w:val="22"/>
          <w:szCs w:val="22"/>
        </w:rPr>
        <w:t>2017-2018</w:t>
      </w:r>
      <w:r>
        <w:rPr>
          <w:sz w:val="22"/>
          <w:szCs w:val="22"/>
        </w:rPr>
        <w:tab/>
        <w:t xml:space="preserve">$1,788,060.00    </w:t>
      </w:r>
    </w:p>
    <w:p w14:paraId="3EAC1CD4" w14:textId="77777777" w:rsidR="000B4C00" w:rsidRPr="008330F3" w:rsidRDefault="000B4C00" w:rsidP="000B4C00">
      <w:pPr>
        <w:rPr>
          <w:sz w:val="22"/>
          <w:szCs w:val="22"/>
        </w:rPr>
      </w:pPr>
      <w:r w:rsidRPr="008330F3">
        <w:rPr>
          <w:sz w:val="22"/>
          <w:szCs w:val="22"/>
        </w:rPr>
        <w:t>2016-2017</w:t>
      </w:r>
      <w:r w:rsidRPr="008330F3">
        <w:rPr>
          <w:sz w:val="22"/>
          <w:szCs w:val="22"/>
        </w:rPr>
        <w:tab/>
        <w:t>$1,550,908.00</w:t>
      </w:r>
    </w:p>
    <w:p w14:paraId="6BDAC622" w14:textId="77777777" w:rsidR="000B4C00" w:rsidRPr="008330F3" w:rsidRDefault="000B4C00" w:rsidP="000B4C00">
      <w:pPr>
        <w:rPr>
          <w:sz w:val="22"/>
          <w:szCs w:val="22"/>
        </w:rPr>
      </w:pPr>
      <w:r w:rsidRPr="008330F3">
        <w:rPr>
          <w:sz w:val="22"/>
          <w:szCs w:val="22"/>
        </w:rPr>
        <w:t>2015-2016</w:t>
      </w:r>
      <w:r w:rsidRPr="008330F3">
        <w:rPr>
          <w:sz w:val="22"/>
          <w:szCs w:val="22"/>
        </w:rPr>
        <w:tab/>
        <w:t>$   941,227.00</w:t>
      </w:r>
    </w:p>
    <w:p w14:paraId="42EFED61" w14:textId="77777777" w:rsidR="000B4C00" w:rsidRDefault="000B4C00" w:rsidP="000B4C00">
      <w:pPr>
        <w:rPr>
          <w:sz w:val="22"/>
          <w:szCs w:val="22"/>
        </w:rPr>
      </w:pPr>
      <w:r w:rsidRPr="008330F3">
        <w:rPr>
          <w:sz w:val="22"/>
          <w:szCs w:val="22"/>
        </w:rPr>
        <w:t>2014-2015</w:t>
      </w:r>
      <w:r w:rsidRPr="008330F3">
        <w:rPr>
          <w:sz w:val="22"/>
          <w:szCs w:val="22"/>
        </w:rPr>
        <w:tab/>
        <w:t>$   425,222.00</w:t>
      </w:r>
    </w:p>
    <w:p w14:paraId="097272CA" w14:textId="77777777" w:rsidR="000B4C00" w:rsidRDefault="000B4C00" w:rsidP="000B4C00">
      <w:pPr>
        <w:rPr>
          <w:sz w:val="22"/>
          <w:szCs w:val="22"/>
        </w:rPr>
      </w:pPr>
    </w:p>
    <w:p w14:paraId="06AA6CFA" w14:textId="77777777" w:rsidR="000B4C00" w:rsidRDefault="000B4C00" w:rsidP="000B4C00">
      <w:pPr>
        <w:rPr>
          <w:sz w:val="22"/>
          <w:szCs w:val="22"/>
        </w:rPr>
      </w:pPr>
    </w:p>
    <w:p w14:paraId="53237222" w14:textId="77777777" w:rsidR="000B4C00" w:rsidRDefault="000B4C00" w:rsidP="000B4C00">
      <w:pPr>
        <w:rPr>
          <w:b/>
          <w:sz w:val="22"/>
          <w:szCs w:val="22"/>
        </w:rPr>
      </w:pPr>
      <w:r w:rsidRPr="008330F3">
        <w:rPr>
          <w:b/>
          <w:sz w:val="22"/>
          <w:szCs w:val="22"/>
        </w:rPr>
        <w:t>PROPERTY VALUATION (Colfax, Stanton, Platte)</w:t>
      </w:r>
    </w:p>
    <w:p w14:paraId="11DE6EDA" w14:textId="6D56226F" w:rsidR="000B4C00" w:rsidRPr="008330F3" w:rsidRDefault="001556CC" w:rsidP="000B4C00">
      <w:pPr>
        <w:rPr>
          <w:b/>
          <w:sz w:val="22"/>
          <w:szCs w:val="22"/>
        </w:rPr>
      </w:pPr>
      <w:r>
        <w:rPr>
          <w:b/>
          <w:noProof/>
          <w:sz w:val="22"/>
          <w:szCs w:val="22"/>
        </w:rPr>
        <w:drawing>
          <wp:inline distT="0" distB="0" distL="0" distR="0" wp14:anchorId="1C73EEF8" wp14:editId="705AB7E4">
            <wp:extent cx="6497617" cy="16368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8-25 at 9.59.59 AM.png"/>
                    <pic:cNvPicPr/>
                  </pic:nvPicPr>
                  <pic:blipFill>
                    <a:blip r:embed="rId5">
                      <a:extLst>
                        <a:ext uri="{28A0092B-C50C-407E-A947-70E740481C1C}">
                          <a14:useLocalDpi xmlns:a14="http://schemas.microsoft.com/office/drawing/2010/main" val="0"/>
                        </a:ext>
                      </a:extLst>
                    </a:blip>
                    <a:stretch>
                      <a:fillRect/>
                    </a:stretch>
                  </pic:blipFill>
                  <pic:spPr>
                    <a:xfrm>
                      <a:off x="0" y="0"/>
                      <a:ext cx="6601482" cy="1663055"/>
                    </a:xfrm>
                    <a:prstGeom prst="rect">
                      <a:avLst/>
                    </a:prstGeom>
                  </pic:spPr>
                </pic:pic>
              </a:graphicData>
            </a:graphic>
          </wp:inline>
        </w:drawing>
      </w:r>
    </w:p>
    <w:p w14:paraId="1D4F5546" w14:textId="77777777" w:rsidR="000B4C00" w:rsidRDefault="000B4C00" w:rsidP="000B4C00">
      <w:pPr>
        <w:rPr>
          <w:sz w:val="22"/>
          <w:szCs w:val="22"/>
        </w:rPr>
      </w:pPr>
    </w:p>
    <w:p w14:paraId="07871B20" w14:textId="77777777" w:rsidR="000B4C00" w:rsidRDefault="000B4C00" w:rsidP="000B4C00">
      <w:pPr>
        <w:rPr>
          <w:sz w:val="22"/>
          <w:szCs w:val="22"/>
        </w:rPr>
      </w:pPr>
    </w:p>
    <w:p w14:paraId="6528530B" w14:textId="77777777" w:rsidR="000B4C00" w:rsidRPr="008330F3" w:rsidRDefault="000B4C00" w:rsidP="000B4C00">
      <w:pPr>
        <w:rPr>
          <w:b/>
          <w:sz w:val="22"/>
          <w:szCs w:val="22"/>
        </w:rPr>
      </w:pPr>
      <w:r w:rsidRPr="008330F3">
        <w:rPr>
          <w:b/>
          <w:sz w:val="22"/>
          <w:szCs w:val="22"/>
        </w:rPr>
        <w:t>PROPERTY VALUATION (Colfax, Stanton, Platte)</w:t>
      </w:r>
    </w:p>
    <w:p w14:paraId="0828D62F" w14:textId="58A9C974" w:rsidR="00462016" w:rsidRDefault="00462016" w:rsidP="000B4C00">
      <w:pPr>
        <w:rPr>
          <w:sz w:val="22"/>
          <w:szCs w:val="22"/>
        </w:rPr>
      </w:pPr>
      <w:r>
        <w:rPr>
          <w:sz w:val="22"/>
          <w:szCs w:val="22"/>
        </w:rPr>
        <w:t>2022-2023</w:t>
      </w:r>
      <w:r>
        <w:rPr>
          <w:sz w:val="22"/>
          <w:szCs w:val="22"/>
        </w:rPr>
        <w:tab/>
      </w:r>
      <w:r w:rsidR="001556CC">
        <w:rPr>
          <w:sz w:val="22"/>
          <w:szCs w:val="22"/>
        </w:rPr>
        <w:t>$ 455,193,536 (5,960,536)</w:t>
      </w:r>
    </w:p>
    <w:p w14:paraId="5706C495" w14:textId="4FD3B739" w:rsidR="000B4C00" w:rsidRDefault="000B4C00" w:rsidP="000B4C00">
      <w:pPr>
        <w:rPr>
          <w:sz w:val="22"/>
          <w:szCs w:val="22"/>
        </w:rPr>
      </w:pPr>
      <w:r>
        <w:rPr>
          <w:sz w:val="22"/>
          <w:szCs w:val="22"/>
        </w:rPr>
        <w:t>2021-2022</w:t>
      </w:r>
      <w:r>
        <w:rPr>
          <w:sz w:val="22"/>
          <w:szCs w:val="22"/>
        </w:rPr>
        <w:tab/>
        <w:t>$ 449,232,794 (6,300,161)</w:t>
      </w:r>
    </w:p>
    <w:p w14:paraId="39B05E13" w14:textId="77777777" w:rsidR="000B4C00" w:rsidRDefault="000B4C00" w:rsidP="000B4C00">
      <w:pPr>
        <w:rPr>
          <w:sz w:val="22"/>
          <w:szCs w:val="22"/>
        </w:rPr>
      </w:pPr>
      <w:r>
        <w:rPr>
          <w:sz w:val="22"/>
          <w:szCs w:val="22"/>
        </w:rPr>
        <w:t>2020-2021</w:t>
      </w:r>
      <w:r>
        <w:rPr>
          <w:sz w:val="22"/>
          <w:szCs w:val="22"/>
        </w:rPr>
        <w:tab/>
        <w:t>$ 442,932,633 (-10,564,060)</w:t>
      </w:r>
    </w:p>
    <w:p w14:paraId="3E15BF7E" w14:textId="77777777" w:rsidR="000B4C00" w:rsidRDefault="000B4C00" w:rsidP="000B4C00">
      <w:pPr>
        <w:rPr>
          <w:sz w:val="22"/>
          <w:szCs w:val="22"/>
        </w:rPr>
      </w:pPr>
      <w:r>
        <w:rPr>
          <w:sz w:val="22"/>
          <w:szCs w:val="22"/>
        </w:rPr>
        <w:t>2019-2020</w:t>
      </w:r>
      <w:r>
        <w:rPr>
          <w:sz w:val="22"/>
          <w:szCs w:val="22"/>
        </w:rPr>
        <w:tab/>
        <w:t>$ 453,496,693 (-14,906,273)</w:t>
      </w:r>
    </w:p>
    <w:p w14:paraId="63600E47" w14:textId="77777777" w:rsidR="000B4C00" w:rsidRDefault="000B4C00" w:rsidP="000B4C00">
      <w:pPr>
        <w:rPr>
          <w:sz w:val="22"/>
          <w:szCs w:val="22"/>
        </w:rPr>
      </w:pPr>
      <w:r>
        <w:rPr>
          <w:sz w:val="22"/>
          <w:szCs w:val="22"/>
        </w:rPr>
        <w:t>2018-2019</w:t>
      </w:r>
      <w:r>
        <w:rPr>
          <w:sz w:val="22"/>
          <w:szCs w:val="22"/>
        </w:rPr>
        <w:tab/>
        <w:t xml:space="preserve">$ </w:t>
      </w:r>
      <w:proofErr w:type="gramStart"/>
      <w:r>
        <w:rPr>
          <w:sz w:val="22"/>
          <w:szCs w:val="22"/>
        </w:rPr>
        <w:t>468,402,966  (</w:t>
      </w:r>
      <w:proofErr w:type="gramEnd"/>
      <w:r>
        <w:rPr>
          <w:sz w:val="22"/>
          <w:szCs w:val="22"/>
        </w:rPr>
        <w:t>-427,458)</w:t>
      </w:r>
    </w:p>
    <w:p w14:paraId="77109AE6" w14:textId="77777777" w:rsidR="000B4C00" w:rsidRPr="008330F3" w:rsidRDefault="000B4C00" w:rsidP="000B4C00">
      <w:pPr>
        <w:rPr>
          <w:sz w:val="22"/>
          <w:szCs w:val="22"/>
        </w:rPr>
      </w:pPr>
      <w:r w:rsidRPr="008330F3">
        <w:rPr>
          <w:sz w:val="22"/>
          <w:szCs w:val="22"/>
        </w:rPr>
        <w:t>2017-2018</w:t>
      </w:r>
      <w:r w:rsidRPr="008330F3">
        <w:rPr>
          <w:sz w:val="22"/>
          <w:szCs w:val="22"/>
        </w:rPr>
        <w:tab/>
        <w:t>$ 468,830,424</w:t>
      </w:r>
    </w:p>
    <w:p w14:paraId="531352FA" w14:textId="77777777" w:rsidR="000B4C00" w:rsidRPr="008330F3" w:rsidRDefault="000B4C00" w:rsidP="000B4C00">
      <w:pPr>
        <w:rPr>
          <w:sz w:val="22"/>
          <w:szCs w:val="22"/>
        </w:rPr>
      </w:pPr>
      <w:r w:rsidRPr="008330F3">
        <w:rPr>
          <w:sz w:val="22"/>
          <w:szCs w:val="22"/>
        </w:rPr>
        <w:t>2016-2017</w:t>
      </w:r>
      <w:r w:rsidRPr="008330F3">
        <w:rPr>
          <w:sz w:val="22"/>
          <w:szCs w:val="22"/>
        </w:rPr>
        <w:tab/>
        <w:t>$ 470,336,611</w:t>
      </w:r>
    </w:p>
    <w:p w14:paraId="2763308A" w14:textId="77777777" w:rsidR="000B4C00" w:rsidRPr="008330F3" w:rsidRDefault="000B4C00" w:rsidP="000B4C00">
      <w:pPr>
        <w:rPr>
          <w:sz w:val="22"/>
          <w:szCs w:val="22"/>
        </w:rPr>
      </w:pPr>
      <w:r w:rsidRPr="008330F3">
        <w:rPr>
          <w:sz w:val="22"/>
          <w:szCs w:val="22"/>
        </w:rPr>
        <w:t>2015-2016</w:t>
      </w:r>
      <w:r w:rsidRPr="008330F3">
        <w:rPr>
          <w:sz w:val="22"/>
          <w:szCs w:val="22"/>
        </w:rPr>
        <w:tab/>
        <w:t>$ 465,040,981</w:t>
      </w:r>
    </w:p>
    <w:p w14:paraId="2349F14E" w14:textId="77777777" w:rsidR="000B4C00" w:rsidRPr="008330F3" w:rsidRDefault="000B4C00" w:rsidP="000B4C00">
      <w:pPr>
        <w:rPr>
          <w:sz w:val="22"/>
          <w:szCs w:val="22"/>
        </w:rPr>
      </w:pPr>
      <w:r w:rsidRPr="008330F3">
        <w:rPr>
          <w:sz w:val="22"/>
          <w:szCs w:val="22"/>
        </w:rPr>
        <w:t>2014-2015</w:t>
      </w:r>
      <w:r w:rsidRPr="008330F3">
        <w:rPr>
          <w:sz w:val="22"/>
          <w:szCs w:val="22"/>
        </w:rPr>
        <w:tab/>
        <w:t>$ 393,466,116</w:t>
      </w:r>
    </w:p>
    <w:p w14:paraId="66BB08A3" w14:textId="77777777" w:rsidR="000B4C00" w:rsidRPr="008330F3" w:rsidRDefault="000B4C00" w:rsidP="000B4C00">
      <w:pPr>
        <w:rPr>
          <w:sz w:val="22"/>
          <w:szCs w:val="22"/>
        </w:rPr>
      </w:pPr>
      <w:r w:rsidRPr="008330F3">
        <w:rPr>
          <w:sz w:val="22"/>
          <w:szCs w:val="22"/>
        </w:rPr>
        <w:tab/>
      </w:r>
    </w:p>
    <w:p w14:paraId="3047441C" w14:textId="375A8ECA" w:rsidR="000B4C00" w:rsidRDefault="000B4C00" w:rsidP="000B4C00">
      <w:pPr>
        <w:rPr>
          <w:b/>
          <w:sz w:val="22"/>
          <w:szCs w:val="22"/>
        </w:rPr>
      </w:pPr>
      <w:r w:rsidRPr="008330F3">
        <w:rPr>
          <w:b/>
          <w:sz w:val="22"/>
          <w:szCs w:val="22"/>
        </w:rPr>
        <w:t>STATE AID</w:t>
      </w:r>
    </w:p>
    <w:p w14:paraId="2824AC28" w14:textId="791E511E" w:rsidR="00462016" w:rsidRPr="00462016" w:rsidRDefault="00462016" w:rsidP="000B4C00">
      <w:pPr>
        <w:rPr>
          <w:sz w:val="22"/>
          <w:szCs w:val="22"/>
        </w:rPr>
      </w:pPr>
      <w:r>
        <w:rPr>
          <w:sz w:val="22"/>
          <w:szCs w:val="22"/>
        </w:rPr>
        <w:t>2022-2023</w:t>
      </w:r>
      <w:r>
        <w:rPr>
          <w:sz w:val="22"/>
          <w:szCs w:val="22"/>
        </w:rPr>
        <w:tab/>
      </w:r>
      <w:r w:rsidR="001556CC">
        <w:rPr>
          <w:sz w:val="22"/>
          <w:szCs w:val="22"/>
        </w:rPr>
        <w:t>$191,615.00</w:t>
      </w:r>
    </w:p>
    <w:p w14:paraId="390CB96B" w14:textId="77777777" w:rsidR="000B4C00" w:rsidRPr="00D21AB3" w:rsidRDefault="000B4C00" w:rsidP="000B4C00">
      <w:pPr>
        <w:rPr>
          <w:color w:val="FF0000"/>
          <w:sz w:val="22"/>
          <w:szCs w:val="22"/>
        </w:rPr>
      </w:pPr>
      <w:r w:rsidRPr="00D21AB3">
        <w:rPr>
          <w:color w:val="FF0000"/>
          <w:sz w:val="22"/>
          <w:szCs w:val="22"/>
        </w:rPr>
        <w:t>2021-2022</w:t>
      </w:r>
      <w:r w:rsidRPr="00D21AB3">
        <w:rPr>
          <w:color w:val="FF0000"/>
          <w:sz w:val="22"/>
          <w:szCs w:val="22"/>
        </w:rPr>
        <w:tab/>
        <w:t>$190,800.00</w:t>
      </w:r>
    </w:p>
    <w:p w14:paraId="38321025" w14:textId="77777777" w:rsidR="000B4C00" w:rsidRPr="00D21AB3" w:rsidRDefault="000B4C00" w:rsidP="000B4C00">
      <w:pPr>
        <w:rPr>
          <w:color w:val="FF0000"/>
          <w:sz w:val="22"/>
          <w:szCs w:val="22"/>
        </w:rPr>
      </w:pPr>
      <w:r w:rsidRPr="00D21AB3">
        <w:rPr>
          <w:color w:val="FF0000"/>
          <w:sz w:val="22"/>
          <w:szCs w:val="22"/>
        </w:rPr>
        <w:t>2020-2021</w:t>
      </w:r>
      <w:r w:rsidRPr="00D21AB3">
        <w:rPr>
          <w:color w:val="FF0000"/>
          <w:sz w:val="22"/>
          <w:szCs w:val="22"/>
        </w:rPr>
        <w:tab/>
        <w:t>$242,856.00</w:t>
      </w:r>
    </w:p>
    <w:p w14:paraId="73A21FD9" w14:textId="77777777" w:rsidR="000B4C00" w:rsidRDefault="000B4C00" w:rsidP="000B4C00">
      <w:pPr>
        <w:rPr>
          <w:sz w:val="22"/>
          <w:szCs w:val="22"/>
        </w:rPr>
      </w:pPr>
      <w:r>
        <w:rPr>
          <w:sz w:val="22"/>
          <w:szCs w:val="22"/>
        </w:rPr>
        <w:t>2019-2020</w:t>
      </w:r>
      <w:r>
        <w:rPr>
          <w:sz w:val="22"/>
          <w:szCs w:val="22"/>
        </w:rPr>
        <w:tab/>
        <w:t>$195,880.00</w:t>
      </w:r>
    </w:p>
    <w:p w14:paraId="2DACC1D1" w14:textId="77777777" w:rsidR="000B4C00" w:rsidRDefault="000B4C00" w:rsidP="000B4C00">
      <w:pPr>
        <w:rPr>
          <w:sz w:val="22"/>
          <w:szCs w:val="22"/>
        </w:rPr>
      </w:pPr>
      <w:r>
        <w:rPr>
          <w:sz w:val="22"/>
          <w:szCs w:val="22"/>
        </w:rPr>
        <w:t>2018-2019</w:t>
      </w:r>
      <w:r>
        <w:rPr>
          <w:sz w:val="22"/>
          <w:szCs w:val="22"/>
        </w:rPr>
        <w:tab/>
        <w:t>$194,479.00</w:t>
      </w:r>
    </w:p>
    <w:p w14:paraId="57943DAD" w14:textId="77777777" w:rsidR="000B4C00" w:rsidRPr="008330F3" w:rsidRDefault="000B4C00" w:rsidP="000B4C00">
      <w:pPr>
        <w:rPr>
          <w:sz w:val="22"/>
          <w:szCs w:val="22"/>
        </w:rPr>
      </w:pPr>
      <w:r w:rsidRPr="008330F3">
        <w:rPr>
          <w:sz w:val="22"/>
          <w:szCs w:val="22"/>
        </w:rPr>
        <w:lastRenderedPageBreak/>
        <w:t>2017-2018</w:t>
      </w:r>
      <w:r w:rsidRPr="008330F3">
        <w:rPr>
          <w:sz w:val="22"/>
          <w:szCs w:val="22"/>
        </w:rPr>
        <w:tab/>
        <w:t>$210,220.00</w:t>
      </w:r>
    </w:p>
    <w:p w14:paraId="6D0EEC03" w14:textId="77777777" w:rsidR="000B4C00" w:rsidRPr="008330F3" w:rsidRDefault="000B4C00" w:rsidP="000B4C00">
      <w:pPr>
        <w:rPr>
          <w:sz w:val="22"/>
          <w:szCs w:val="22"/>
        </w:rPr>
      </w:pPr>
      <w:r w:rsidRPr="008330F3">
        <w:rPr>
          <w:sz w:val="22"/>
          <w:szCs w:val="22"/>
        </w:rPr>
        <w:t>2016-2017</w:t>
      </w:r>
      <w:r w:rsidRPr="008330F3">
        <w:rPr>
          <w:sz w:val="22"/>
          <w:szCs w:val="22"/>
        </w:rPr>
        <w:tab/>
        <w:t>$193,833.00</w:t>
      </w:r>
    </w:p>
    <w:p w14:paraId="70812AF2" w14:textId="77777777" w:rsidR="000B4C00" w:rsidRPr="008330F3" w:rsidRDefault="000B4C00" w:rsidP="000B4C00">
      <w:pPr>
        <w:rPr>
          <w:sz w:val="22"/>
          <w:szCs w:val="22"/>
        </w:rPr>
      </w:pPr>
      <w:r w:rsidRPr="008330F3">
        <w:rPr>
          <w:sz w:val="22"/>
          <w:szCs w:val="22"/>
        </w:rPr>
        <w:t>2015-2016</w:t>
      </w:r>
      <w:r w:rsidRPr="008330F3">
        <w:rPr>
          <w:sz w:val="22"/>
          <w:szCs w:val="22"/>
        </w:rPr>
        <w:tab/>
        <w:t>$210,597.98</w:t>
      </w:r>
    </w:p>
    <w:p w14:paraId="2659697F" w14:textId="77777777" w:rsidR="000B4C00" w:rsidRPr="008330F3" w:rsidRDefault="000B4C00" w:rsidP="000B4C00">
      <w:pPr>
        <w:rPr>
          <w:sz w:val="22"/>
          <w:szCs w:val="22"/>
        </w:rPr>
      </w:pPr>
      <w:r w:rsidRPr="008330F3">
        <w:rPr>
          <w:sz w:val="22"/>
          <w:szCs w:val="22"/>
        </w:rPr>
        <w:t>2014-2015</w:t>
      </w:r>
      <w:r w:rsidRPr="008330F3">
        <w:rPr>
          <w:sz w:val="22"/>
          <w:szCs w:val="22"/>
        </w:rPr>
        <w:tab/>
      </w:r>
      <w:r>
        <w:rPr>
          <w:sz w:val="22"/>
          <w:szCs w:val="22"/>
        </w:rPr>
        <w:t xml:space="preserve"> </w:t>
      </w:r>
      <w:r w:rsidRPr="008330F3">
        <w:rPr>
          <w:sz w:val="22"/>
          <w:szCs w:val="22"/>
        </w:rPr>
        <w:t>$44,614.90</w:t>
      </w:r>
    </w:p>
    <w:p w14:paraId="61282809" w14:textId="77777777" w:rsidR="000B4C00" w:rsidRDefault="000B4C00" w:rsidP="000B4C00">
      <w:pPr>
        <w:rPr>
          <w:sz w:val="22"/>
          <w:szCs w:val="22"/>
        </w:rPr>
      </w:pPr>
      <w:r>
        <w:rPr>
          <w:sz w:val="22"/>
          <w:szCs w:val="22"/>
        </w:rPr>
        <w:t>Nebraska provides a 50% reimbursement for special education expenses</w:t>
      </w:r>
    </w:p>
    <w:p w14:paraId="5C94C8D2" w14:textId="77777777" w:rsidR="000B4C00" w:rsidRDefault="000B4C00" w:rsidP="000B4C00">
      <w:pPr>
        <w:rPr>
          <w:sz w:val="22"/>
          <w:szCs w:val="22"/>
        </w:rPr>
      </w:pPr>
    </w:p>
    <w:p w14:paraId="52E8FB2D" w14:textId="11E9EC44" w:rsidR="000B4C00" w:rsidRPr="008330F3" w:rsidRDefault="000B4C00" w:rsidP="000B4C00">
      <w:pPr>
        <w:rPr>
          <w:sz w:val="22"/>
          <w:szCs w:val="22"/>
        </w:rPr>
      </w:pPr>
      <w:r>
        <w:rPr>
          <w:b/>
          <w:sz w:val="22"/>
          <w:szCs w:val="22"/>
        </w:rPr>
        <w:t>202</w:t>
      </w:r>
      <w:r w:rsidR="00D42665">
        <w:rPr>
          <w:b/>
          <w:sz w:val="22"/>
          <w:szCs w:val="22"/>
        </w:rPr>
        <w:t>2</w:t>
      </w:r>
      <w:r>
        <w:rPr>
          <w:b/>
          <w:sz w:val="22"/>
          <w:szCs w:val="22"/>
        </w:rPr>
        <w:t>-202</w:t>
      </w:r>
      <w:r w:rsidR="00D42665">
        <w:rPr>
          <w:b/>
          <w:sz w:val="22"/>
          <w:szCs w:val="22"/>
        </w:rPr>
        <w:t>3</w:t>
      </w:r>
      <w:r w:rsidRPr="008330F3">
        <w:rPr>
          <w:b/>
          <w:sz w:val="22"/>
          <w:szCs w:val="22"/>
        </w:rPr>
        <w:t xml:space="preserve"> Budget Adopted</w:t>
      </w:r>
      <w:r w:rsidRPr="008330F3">
        <w:rPr>
          <w:sz w:val="22"/>
          <w:szCs w:val="22"/>
        </w:rPr>
        <w:t xml:space="preserve"> </w:t>
      </w:r>
      <w:r w:rsidRPr="008330F3">
        <w:rPr>
          <w:b/>
          <w:sz w:val="22"/>
          <w:szCs w:val="22"/>
        </w:rPr>
        <w:t>Form</w:t>
      </w:r>
      <w:r w:rsidRPr="008330F3">
        <w:rPr>
          <w:sz w:val="22"/>
          <w:szCs w:val="22"/>
        </w:rPr>
        <w:t xml:space="preserve"> </w:t>
      </w:r>
    </w:p>
    <w:p w14:paraId="4EF8D3D9" w14:textId="72821B3C" w:rsidR="000B4C00" w:rsidRPr="008330F3" w:rsidRDefault="000B4C00" w:rsidP="000B4C00">
      <w:pPr>
        <w:rPr>
          <w:sz w:val="22"/>
          <w:szCs w:val="22"/>
        </w:rPr>
      </w:pPr>
      <w:r w:rsidRPr="008330F3">
        <w:rPr>
          <w:sz w:val="22"/>
          <w:szCs w:val="22"/>
        </w:rPr>
        <w:t>Column 1: whe</w:t>
      </w:r>
      <w:r>
        <w:rPr>
          <w:sz w:val="22"/>
          <w:szCs w:val="22"/>
        </w:rPr>
        <w:t>re we are beginning in 20</w:t>
      </w:r>
      <w:r w:rsidR="00D42665">
        <w:rPr>
          <w:sz w:val="22"/>
          <w:szCs w:val="22"/>
        </w:rPr>
        <w:t>22-23</w:t>
      </w:r>
    </w:p>
    <w:p w14:paraId="3AE41841" w14:textId="77777777" w:rsidR="000B4C00" w:rsidRDefault="000B4C00" w:rsidP="000B4C00">
      <w:pPr>
        <w:rPr>
          <w:sz w:val="22"/>
          <w:szCs w:val="22"/>
        </w:rPr>
      </w:pPr>
      <w:r w:rsidRPr="008330F3">
        <w:rPr>
          <w:sz w:val="22"/>
          <w:szCs w:val="22"/>
        </w:rPr>
        <w:t xml:space="preserve">Column 2: Resources we have including column 1 (this would include state aid, motor vehicle tax and SPED).  </w:t>
      </w:r>
    </w:p>
    <w:p w14:paraId="5B834915" w14:textId="77777777" w:rsidR="000B4C00" w:rsidRPr="008330F3" w:rsidRDefault="000B4C00" w:rsidP="000B4C00">
      <w:pPr>
        <w:rPr>
          <w:sz w:val="22"/>
          <w:szCs w:val="22"/>
        </w:rPr>
      </w:pPr>
      <w:r w:rsidRPr="008330F3">
        <w:rPr>
          <w:sz w:val="22"/>
          <w:szCs w:val="22"/>
        </w:rPr>
        <w:t xml:space="preserve">Column 3: Property taxes we will collect.  </w:t>
      </w:r>
    </w:p>
    <w:p w14:paraId="569791CE" w14:textId="77777777" w:rsidR="000B4C00" w:rsidRPr="008330F3" w:rsidRDefault="000B4C00" w:rsidP="000B4C00">
      <w:pPr>
        <w:rPr>
          <w:sz w:val="22"/>
          <w:szCs w:val="22"/>
        </w:rPr>
      </w:pPr>
      <w:r w:rsidRPr="008330F3">
        <w:rPr>
          <w:sz w:val="22"/>
          <w:szCs w:val="22"/>
        </w:rPr>
        <w:t xml:space="preserve">Column 4: Total resources available.  </w:t>
      </w:r>
    </w:p>
    <w:p w14:paraId="0FC16A40" w14:textId="77777777" w:rsidR="000B4C00" w:rsidRPr="008330F3" w:rsidRDefault="000B4C00" w:rsidP="000B4C00">
      <w:pPr>
        <w:rPr>
          <w:sz w:val="22"/>
          <w:szCs w:val="22"/>
        </w:rPr>
      </w:pPr>
      <w:r w:rsidRPr="008330F3">
        <w:rPr>
          <w:sz w:val="22"/>
          <w:szCs w:val="22"/>
        </w:rPr>
        <w:t xml:space="preserve">Column 7: Total disbursements.  </w:t>
      </w:r>
    </w:p>
    <w:p w14:paraId="0A15C7A2" w14:textId="77777777" w:rsidR="000B4C00" w:rsidRPr="008330F3" w:rsidRDefault="000B4C00" w:rsidP="000B4C00">
      <w:pPr>
        <w:rPr>
          <w:sz w:val="22"/>
          <w:szCs w:val="22"/>
        </w:rPr>
      </w:pPr>
      <w:r w:rsidRPr="008330F3">
        <w:rPr>
          <w:sz w:val="22"/>
          <w:szCs w:val="22"/>
        </w:rPr>
        <w:t>Column 9 and 4 need to match to balance the budget.</w:t>
      </w:r>
    </w:p>
    <w:p w14:paraId="0098560A" w14:textId="77777777" w:rsidR="000B4C00" w:rsidRPr="008330F3" w:rsidRDefault="000B4C00" w:rsidP="000B4C00">
      <w:pPr>
        <w:rPr>
          <w:sz w:val="22"/>
          <w:szCs w:val="22"/>
        </w:rPr>
      </w:pPr>
    </w:p>
    <w:p w14:paraId="6F297C58" w14:textId="77777777" w:rsidR="000B4C00" w:rsidRDefault="000B4C00" w:rsidP="000B4C00">
      <w:pPr>
        <w:rPr>
          <w:b/>
          <w:sz w:val="22"/>
          <w:szCs w:val="22"/>
        </w:rPr>
      </w:pPr>
    </w:p>
    <w:p w14:paraId="25943D73" w14:textId="77777777" w:rsidR="000B4C00" w:rsidRPr="008330F3" w:rsidRDefault="000B4C00" w:rsidP="000B4C00">
      <w:pPr>
        <w:rPr>
          <w:sz w:val="22"/>
          <w:szCs w:val="22"/>
        </w:rPr>
      </w:pPr>
      <w:r w:rsidRPr="008330F3">
        <w:rPr>
          <w:b/>
          <w:sz w:val="22"/>
          <w:szCs w:val="22"/>
        </w:rPr>
        <w:t>PUBLISHED:  Notice of Budget Hearing and Budget Summary</w:t>
      </w:r>
      <w:r w:rsidRPr="008330F3">
        <w:rPr>
          <w:sz w:val="22"/>
          <w:szCs w:val="22"/>
        </w:rPr>
        <w:t xml:space="preserve">: </w:t>
      </w:r>
    </w:p>
    <w:p w14:paraId="43061EFF" w14:textId="77777777" w:rsidR="000B4C00" w:rsidRPr="008330F3" w:rsidRDefault="000B4C00" w:rsidP="000B4C00">
      <w:pPr>
        <w:rPr>
          <w:sz w:val="22"/>
          <w:szCs w:val="22"/>
        </w:rPr>
      </w:pPr>
      <w:r w:rsidRPr="008330F3">
        <w:rPr>
          <w:sz w:val="22"/>
          <w:szCs w:val="22"/>
        </w:rPr>
        <w:t xml:space="preserve">The general fund is the levy setting fund. This figure may be higher than what we actually plan to spend. With the budgetary process in Nebraska, we include all of our cash on hand as a receipt on the budget form.  Then we show it as expended through the year in order to balance the budget.  We do not, however, actually want to deplete our cash on hand. </w:t>
      </w:r>
    </w:p>
    <w:p w14:paraId="5CDFFBA5" w14:textId="77777777" w:rsidR="000B4C00" w:rsidRPr="008330F3" w:rsidRDefault="000B4C00" w:rsidP="000B4C00">
      <w:pPr>
        <w:pStyle w:val="ListParagraph"/>
        <w:rPr>
          <w:sz w:val="22"/>
          <w:szCs w:val="22"/>
        </w:rPr>
      </w:pPr>
    </w:p>
    <w:p w14:paraId="17C5CF12" w14:textId="77777777" w:rsidR="000B4C00" w:rsidRDefault="000B4C00" w:rsidP="000B4C00">
      <w:pPr>
        <w:rPr>
          <w:b/>
          <w:sz w:val="22"/>
          <w:szCs w:val="22"/>
        </w:rPr>
      </w:pPr>
    </w:p>
    <w:p w14:paraId="1AA5AF1F" w14:textId="77777777" w:rsidR="000B4C00" w:rsidRPr="008330F3" w:rsidRDefault="000B4C00" w:rsidP="000B4C00">
      <w:pPr>
        <w:rPr>
          <w:sz w:val="22"/>
          <w:szCs w:val="22"/>
        </w:rPr>
      </w:pPr>
      <w:r w:rsidRPr="008330F3">
        <w:rPr>
          <w:b/>
          <w:sz w:val="22"/>
          <w:szCs w:val="22"/>
        </w:rPr>
        <w:t>PUBLISHED:  Notice of Hearing to Set Final Tax Request</w:t>
      </w:r>
      <w:r w:rsidRPr="008330F3">
        <w:rPr>
          <w:sz w:val="22"/>
          <w:szCs w:val="22"/>
        </w:rPr>
        <w:t xml:space="preserve">:  </w:t>
      </w:r>
    </w:p>
    <w:p w14:paraId="613BF9F9" w14:textId="77777777" w:rsidR="000B4C00" w:rsidRPr="00544B72" w:rsidRDefault="000B4C00" w:rsidP="000B4C00">
      <w:pPr>
        <w:rPr>
          <w:sz w:val="22"/>
          <w:szCs w:val="22"/>
        </w:rPr>
      </w:pPr>
      <w:r w:rsidRPr="008330F3">
        <w:rPr>
          <w:sz w:val="22"/>
          <w:szCs w:val="22"/>
        </w:rPr>
        <w:t>This compares the actual property tax being reques</w:t>
      </w:r>
      <w:r>
        <w:rPr>
          <w:sz w:val="22"/>
          <w:szCs w:val="22"/>
        </w:rPr>
        <w:t>ted for 2019-2020</w:t>
      </w:r>
      <w:r w:rsidRPr="008330F3">
        <w:rPr>
          <w:sz w:val="22"/>
          <w:szCs w:val="22"/>
        </w:rPr>
        <w:t xml:space="preserve"> to last year’s amount.</w:t>
      </w:r>
    </w:p>
    <w:p w14:paraId="54F1AAC2" w14:textId="77777777" w:rsidR="000B4C00" w:rsidRDefault="000B4C00" w:rsidP="000B4C00">
      <w:pPr>
        <w:rPr>
          <w:b/>
          <w:sz w:val="22"/>
          <w:szCs w:val="22"/>
        </w:rPr>
      </w:pPr>
    </w:p>
    <w:p w14:paraId="5630C47E" w14:textId="77777777" w:rsidR="000B4C00" w:rsidRDefault="000B4C00" w:rsidP="000B4C00">
      <w:pPr>
        <w:rPr>
          <w:b/>
          <w:sz w:val="22"/>
          <w:szCs w:val="22"/>
        </w:rPr>
      </w:pPr>
    </w:p>
    <w:p w14:paraId="39F247E8" w14:textId="77777777" w:rsidR="000B4C00" w:rsidRDefault="000B4C00" w:rsidP="000B4C00">
      <w:pPr>
        <w:rPr>
          <w:b/>
          <w:sz w:val="22"/>
          <w:szCs w:val="22"/>
        </w:rPr>
      </w:pPr>
      <w:r>
        <w:rPr>
          <w:b/>
          <w:sz w:val="22"/>
          <w:szCs w:val="22"/>
        </w:rPr>
        <w:t xml:space="preserve">Proposal for </w:t>
      </w:r>
    </w:p>
    <w:p w14:paraId="1EBD6321" w14:textId="54A33D36" w:rsidR="000B4C00" w:rsidRPr="008330F3" w:rsidRDefault="000B4C00" w:rsidP="000B4C00">
      <w:pPr>
        <w:ind w:firstLine="720"/>
        <w:rPr>
          <w:sz w:val="22"/>
          <w:szCs w:val="22"/>
        </w:rPr>
      </w:pPr>
      <w:r w:rsidRPr="008330F3">
        <w:rPr>
          <w:sz w:val="22"/>
          <w:szCs w:val="22"/>
        </w:rPr>
        <w:t xml:space="preserve">General Fund Levy </w:t>
      </w:r>
      <w:r>
        <w:rPr>
          <w:sz w:val="22"/>
          <w:szCs w:val="22"/>
        </w:rPr>
        <w:tab/>
      </w:r>
      <w:r>
        <w:rPr>
          <w:sz w:val="22"/>
          <w:szCs w:val="22"/>
        </w:rPr>
        <w:tab/>
        <w:t>0.7</w:t>
      </w:r>
      <w:r w:rsidR="001556CC">
        <w:rPr>
          <w:sz w:val="22"/>
          <w:szCs w:val="22"/>
        </w:rPr>
        <w:t>71</w:t>
      </w:r>
      <w:r>
        <w:rPr>
          <w:sz w:val="22"/>
          <w:szCs w:val="22"/>
        </w:rPr>
        <w:tab/>
      </w:r>
      <w:r>
        <w:rPr>
          <w:sz w:val="22"/>
          <w:szCs w:val="22"/>
        </w:rPr>
        <w:tab/>
      </w:r>
    </w:p>
    <w:p w14:paraId="6290A647" w14:textId="76555D96" w:rsidR="000B4C00" w:rsidRDefault="000B4C00" w:rsidP="000B4C00">
      <w:pPr>
        <w:ind w:firstLine="720"/>
        <w:rPr>
          <w:sz w:val="22"/>
          <w:szCs w:val="22"/>
        </w:rPr>
      </w:pPr>
      <w:r w:rsidRPr="008330F3">
        <w:rPr>
          <w:sz w:val="22"/>
          <w:szCs w:val="22"/>
        </w:rPr>
        <w:t>Special Building Fund</w:t>
      </w:r>
      <w:r>
        <w:rPr>
          <w:sz w:val="22"/>
          <w:szCs w:val="22"/>
        </w:rPr>
        <w:t xml:space="preserve"> </w:t>
      </w:r>
      <w:r>
        <w:rPr>
          <w:sz w:val="22"/>
          <w:szCs w:val="22"/>
        </w:rPr>
        <w:tab/>
      </w:r>
      <w:r>
        <w:rPr>
          <w:sz w:val="22"/>
          <w:szCs w:val="22"/>
        </w:rPr>
        <w:tab/>
        <w:t>0.</w:t>
      </w:r>
      <w:r w:rsidR="001556CC">
        <w:rPr>
          <w:sz w:val="22"/>
          <w:szCs w:val="22"/>
        </w:rPr>
        <w:t>071</w:t>
      </w:r>
    </w:p>
    <w:p w14:paraId="6247E1F5" w14:textId="2032E1E0" w:rsidR="000B4C00" w:rsidRPr="008330F3" w:rsidRDefault="000B4C00" w:rsidP="000B4C00">
      <w:pPr>
        <w:ind w:firstLine="720"/>
        <w:rPr>
          <w:sz w:val="22"/>
          <w:szCs w:val="22"/>
        </w:rPr>
      </w:pPr>
      <w:r>
        <w:rPr>
          <w:sz w:val="22"/>
          <w:szCs w:val="22"/>
        </w:rPr>
        <w:t>Bond Funds</w:t>
      </w:r>
      <w:r>
        <w:rPr>
          <w:sz w:val="22"/>
          <w:szCs w:val="22"/>
        </w:rPr>
        <w:tab/>
      </w:r>
      <w:r>
        <w:rPr>
          <w:sz w:val="22"/>
          <w:szCs w:val="22"/>
        </w:rPr>
        <w:tab/>
      </w:r>
      <w:r>
        <w:rPr>
          <w:sz w:val="22"/>
          <w:szCs w:val="22"/>
        </w:rPr>
        <w:tab/>
        <w:t>0.</w:t>
      </w:r>
      <w:r w:rsidR="001556CC">
        <w:rPr>
          <w:sz w:val="22"/>
          <w:szCs w:val="22"/>
        </w:rPr>
        <w:t>152</w:t>
      </w:r>
    </w:p>
    <w:p w14:paraId="7AB470FB" w14:textId="52462238" w:rsidR="000B4C00" w:rsidRPr="001301F1" w:rsidRDefault="000B4C00" w:rsidP="000B4C00">
      <w:pPr>
        <w:ind w:firstLine="720"/>
        <w:rPr>
          <w:b/>
          <w:sz w:val="22"/>
          <w:szCs w:val="22"/>
        </w:rPr>
      </w:pPr>
      <w:r w:rsidRPr="001301F1">
        <w:rPr>
          <w:b/>
          <w:sz w:val="22"/>
          <w:szCs w:val="22"/>
        </w:rPr>
        <w:t xml:space="preserve">Total proposal for </w:t>
      </w:r>
      <w:r>
        <w:rPr>
          <w:b/>
          <w:sz w:val="22"/>
          <w:szCs w:val="22"/>
        </w:rPr>
        <w:t>2</w:t>
      </w:r>
      <w:r w:rsidR="001556CC">
        <w:rPr>
          <w:b/>
          <w:sz w:val="22"/>
          <w:szCs w:val="22"/>
        </w:rPr>
        <w:t>2</w:t>
      </w:r>
      <w:r>
        <w:rPr>
          <w:b/>
          <w:sz w:val="22"/>
          <w:szCs w:val="22"/>
        </w:rPr>
        <w:t>-2</w:t>
      </w:r>
      <w:r w:rsidR="001556CC">
        <w:rPr>
          <w:b/>
          <w:sz w:val="22"/>
          <w:szCs w:val="22"/>
        </w:rPr>
        <w:t>3</w:t>
      </w:r>
      <w:r w:rsidRPr="001301F1">
        <w:rPr>
          <w:b/>
          <w:sz w:val="22"/>
          <w:szCs w:val="22"/>
        </w:rPr>
        <w:tab/>
        <w:t>0.</w:t>
      </w:r>
      <w:r w:rsidR="001556CC">
        <w:rPr>
          <w:b/>
          <w:sz w:val="22"/>
          <w:szCs w:val="22"/>
        </w:rPr>
        <w:t>99467</w:t>
      </w:r>
      <w:r w:rsidR="00DE3DD7">
        <w:rPr>
          <w:b/>
          <w:sz w:val="22"/>
          <w:szCs w:val="22"/>
        </w:rPr>
        <w:t>2</w:t>
      </w:r>
    </w:p>
    <w:p w14:paraId="775F4C7C" w14:textId="77777777" w:rsidR="000B4C00" w:rsidRDefault="000B4C00" w:rsidP="000B4C00">
      <w:pPr>
        <w:rPr>
          <w:b/>
          <w:sz w:val="22"/>
          <w:szCs w:val="22"/>
        </w:rPr>
      </w:pPr>
    </w:p>
    <w:p w14:paraId="1E062244" w14:textId="77777777" w:rsidR="000B4C00" w:rsidRPr="001301F1" w:rsidRDefault="000B4C00" w:rsidP="000B4C00">
      <w:pPr>
        <w:rPr>
          <w:b/>
          <w:sz w:val="22"/>
          <w:szCs w:val="22"/>
        </w:rPr>
      </w:pPr>
    </w:p>
    <w:tbl>
      <w:tblPr>
        <w:tblW w:w="10095" w:type="dxa"/>
        <w:tblInd w:w="93" w:type="dxa"/>
        <w:tblLayout w:type="fixed"/>
        <w:tblLook w:val="04A0" w:firstRow="1" w:lastRow="0" w:firstColumn="1" w:lastColumn="0" w:noHBand="0" w:noVBand="1"/>
      </w:tblPr>
      <w:tblGrid>
        <w:gridCol w:w="1820"/>
        <w:gridCol w:w="1600"/>
        <w:gridCol w:w="2355"/>
        <w:gridCol w:w="1620"/>
        <w:gridCol w:w="1440"/>
        <w:gridCol w:w="1260"/>
      </w:tblGrid>
      <w:tr w:rsidR="000B4C00" w:rsidRPr="00C137A6" w14:paraId="7DBC4DED" w14:textId="77777777" w:rsidTr="009C0437">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D4FDC" w14:textId="77777777" w:rsidR="000B4C00" w:rsidRPr="00C137A6" w:rsidRDefault="000B4C00" w:rsidP="009C0437">
            <w:pPr>
              <w:rPr>
                <w:rFonts w:ascii="Cambria" w:eastAsia="Times New Roman" w:hAnsi="Cambria" w:cs="Times New Roman"/>
                <w:b/>
                <w:bCs/>
                <w:color w:val="000000"/>
                <w:sz w:val="22"/>
                <w:szCs w:val="22"/>
              </w:rPr>
            </w:pPr>
            <w:r w:rsidRPr="00C137A6">
              <w:rPr>
                <w:rFonts w:ascii="Cambria" w:eastAsia="Times New Roman" w:hAnsi="Cambria" w:cs="Times New Roman"/>
                <w:b/>
                <w:bCs/>
                <w:color w:val="000000"/>
                <w:sz w:val="22"/>
                <w:szCs w:val="22"/>
              </w:rPr>
              <w:t>General Fund</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2CD9DDC"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c>
          <w:tcPr>
            <w:tcW w:w="2355" w:type="dxa"/>
            <w:tcBorders>
              <w:top w:val="single" w:sz="4" w:space="0" w:color="auto"/>
              <w:left w:val="nil"/>
              <w:bottom w:val="single" w:sz="4" w:space="0" w:color="auto"/>
              <w:right w:val="single" w:sz="4" w:space="0" w:color="auto"/>
            </w:tcBorders>
            <w:shd w:val="clear" w:color="auto" w:fill="auto"/>
            <w:noWrap/>
            <w:vAlign w:val="center"/>
            <w:hideMark/>
          </w:tcPr>
          <w:p w14:paraId="352DF357" w14:textId="77777777" w:rsidR="000B4C00" w:rsidRPr="00C137A6" w:rsidRDefault="000B4C00" w:rsidP="009C0437">
            <w:pPr>
              <w:rPr>
                <w:rFonts w:ascii="Cambria" w:eastAsia="Times New Roman" w:hAnsi="Cambria" w:cs="Times New Roman"/>
                <w:b/>
                <w:bCs/>
                <w:color w:val="000000"/>
                <w:sz w:val="22"/>
                <w:szCs w:val="22"/>
              </w:rPr>
            </w:pPr>
            <w:r w:rsidRPr="00C137A6">
              <w:rPr>
                <w:rFonts w:ascii="Cambria" w:eastAsia="Times New Roman" w:hAnsi="Cambria" w:cs="Times New Roman"/>
                <w:b/>
                <w:bCs/>
                <w:color w:val="000000"/>
                <w:sz w:val="22"/>
                <w:szCs w:val="22"/>
              </w:rPr>
              <w:t>Special Building Fund</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EDD1218"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0BF31E" w14:textId="77777777" w:rsidR="000B4C00" w:rsidRPr="00C137A6" w:rsidRDefault="000B4C00" w:rsidP="009C0437">
            <w:pPr>
              <w:rPr>
                <w:rFonts w:ascii="Cambria" w:eastAsia="Times New Roman" w:hAnsi="Cambria" w:cs="Times New Roman"/>
                <w:b/>
                <w:bCs/>
                <w:color w:val="000000"/>
                <w:sz w:val="22"/>
                <w:szCs w:val="22"/>
              </w:rPr>
            </w:pPr>
            <w:r w:rsidRPr="00C137A6">
              <w:rPr>
                <w:rFonts w:ascii="Cambria" w:eastAsia="Times New Roman" w:hAnsi="Cambria" w:cs="Times New Roman"/>
                <w:b/>
                <w:bCs/>
                <w:color w:val="000000"/>
                <w:sz w:val="22"/>
                <w:szCs w:val="22"/>
              </w:rPr>
              <w:t>Bond Fund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F7A9BEA"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r>
      <w:tr w:rsidR="001556CC" w:rsidRPr="00C137A6" w14:paraId="661A99AF" w14:textId="77777777" w:rsidTr="009C0437">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tcPr>
          <w:p w14:paraId="11D23D7D" w14:textId="78A21B77" w:rsidR="001556CC" w:rsidRPr="001556CC" w:rsidRDefault="001556CC" w:rsidP="009C0437">
            <w:pPr>
              <w:rPr>
                <w:rFonts w:ascii="Cambria" w:eastAsia="Times New Roman" w:hAnsi="Cambria" w:cs="Times New Roman"/>
                <w:b/>
                <w:color w:val="000000"/>
                <w:sz w:val="22"/>
                <w:szCs w:val="22"/>
              </w:rPr>
            </w:pPr>
            <w:r w:rsidRPr="001556CC">
              <w:rPr>
                <w:rFonts w:ascii="Cambria" w:eastAsia="Times New Roman" w:hAnsi="Cambria" w:cs="Times New Roman"/>
                <w:b/>
                <w:color w:val="000000"/>
                <w:sz w:val="22"/>
                <w:szCs w:val="22"/>
              </w:rPr>
              <w:t>2022-2023</w:t>
            </w:r>
          </w:p>
        </w:tc>
        <w:tc>
          <w:tcPr>
            <w:tcW w:w="1600" w:type="dxa"/>
            <w:tcBorders>
              <w:top w:val="nil"/>
              <w:left w:val="nil"/>
              <w:bottom w:val="single" w:sz="4" w:space="0" w:color="auto"/>
              <w:right w:val="single" w:sz="4" w:space="0" w:color="auto"/>
            </w:tcBorders>
            <w:shd w:val="clear" w:color="auto" w:fill="auto"/>
            <w:noWrap/>
            <w:vAlign w:val="center"/>
          </w:tcPr>
          <w:p w14:paraId="498DAF7D" w14:textId="61AFF37A" w:rsidR="001556CC" w:rsidRPr="001556CC" w:rsidRDefault="001556CC" w:rsidP="009C0437">
            <w:pPr>
              <w:jc w:val="right"/>
              <w:rPr>
                <w:rFonts w:ascii="Cambria" w:eastAsia="Times New Roman" w:hAnsi="Cambria" w:cs="Times New Roman"/>
                <w:b/>
                <w:color w:val="000000"/>
                <w:sz w:val="22"/>
                <w:szCs w:val="22"/>
              </w:rPr>
            </w:pPr>
            <w:r w:rsidRPr="001556CC">
              <w:rPr>
                <w:rFonts w:ascii="Cambria" w:eastAsia="Times New Roman" w:hAnsi="Cambria" w:cs="Times New Roman"/>
                <w:b/>
                <w:color w:val="000000"/>
                <w:sz w:val="22"/>
                <w:szCs w:val="22"/>
              </w:rPr>
              <w:t>0.771013</w:t>
            </w:r>
          </w:p>
        </w:tc>
        <w:tc>
          <w:tcPr>
            <w:tcW w:w="2355" w:type="dxa"/>
            <w:tcBorders>
              <w:top w:val="nil"/>
              <w:left w:val="nil"/>
              <w:bottom w:val="single" w:sz="4" w:space="0" w:color="auto"/>
              <w:right w:val="single" w:sz="4" w:space="0" w:color="auto"/>
            </w:tcBorders>
            <w:shd w:val="clear" w:color="auto" w:fill="auto"/>
            <w:noWrap/>
            <w:vAlign w:val="center"/>
          </w:tcPr>
          <w:p w14:paraId="5B922866" w14:textId="725A5DC8" w:rsidR="001556CC" w:rsidRPr="008E10B6" w:rsidRDefault="001556CC" w:rsidP="009C0437">
            <w:pPr>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2022-2023</w:t>
            </w:r>
          </w:p>
        </w:tc>
        <w:tc>
          <w:tcPr>
            <w:tcW w:w="1620" w:type="dxa"/>
            <w:tcBorders>
              <w:top w:val="nil"/>
              <w:left w:val="nil"/>
              <w:bottom w:val="single" w:sz="4" w:space="0" w:color="auto"/>
              <w:right w:val="single" w:sz="4" w:space="0" w:color="auto"/>
            </w:tcBorders>
            <w:shd w:val="clear" w:color="auto" w:fill="auto"/>
            <w:noWrap/>
            <w:vAlign w:val="center"/>
          </w:tcPr>
          <w:p w14:paraId="1124B0AB" w14:textId="1AE1299F" w:rsidR="001556CC" w:rsidRPr="008E10B6" w:rsidRDefault="001556CC" w:rsidP="009C0437">
            <w:pPr>
              <w:jc w:val="right"/>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0.071659</w:t>
            </w:r>
          </w:p>
        </w:tc>
        <w:tc>
          <w:tcPr>
            <w:tcW w:w="1440" w:type="dxa"/>
            <w:tcBorders>
              <w:top w:val="nil"/>
              <w:left w:val="nil"/>
              <w:bottom w:val="single" w:sz="4" w:space="0" w:color="auto"/>
              <w:right w:val="single" w:sz="4" w:space="0" w:color="auto"/>
            </w:tcBorders>
            <w:shd w:val="clear" w:color="auto" w:fill="auto"/>
            <w:noWrap/>
            <w:vAlign w:val="center"/>
          </w:tcPr>
          <w:p w14:paraId="479A3AE8" w14:textId="63E67C66" w:rsidR="001556CC" w:rsidRPr="008E10B6" w:rsidRDefault="001556CC" w:rsidP="009C0437">
            <w:pPr>
              <w:jc w:val="right"/>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2022-2023</w:t>
            </w:r>
          </w:p>
        </w:tc>
        <w:tc>
          <w:tcPr>
            <w:tcW w:w="1260" w:type="dxa"/>
            <w:tcBorders>
              <w:top w:val="nil"/>
              <w:left w:val="nil"/>
              <w:bottom w:val="single" w:sz="4" w:space="0" w:color="auto"/>
              <w:right w:val="single" w:sz="4" w:space="0" w:color="auto"/>
            </w:tcBorders>
            <w:shd w:val="clear" w:color="auto" w:fill="auto"/>
            <w:noWrap/>
            <w:vAlign w:val="center"/>
          </w:tcPr>
          <w:p w14:paraId="02D2A542" w14:textId="69473743" w:rsidR="001556CC" w:rsidRPr="008E10B6" w:rsidRDefault="001556CC" w:rsidP="009C0437">
            <w:pPr>
              <w:jc w:val="right"/>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0.152000</w:t>
            </w:r>
          </w:p>
        </w:tc>
      </w:tr>
      <w:tr w:rsidR="000B4C00" w:rsidRPr="00C137A6" w14:paraId="12F0706A" w14:textId="77777777" w:rsidTr="009C0437">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tcPr>
          <w:p w14:paraId="3C0668D8" w14:textId="77777777" w:rsidR="000B4C00" w:rsidRPr="001556CC" w:rsidRDefault="000B4C00" w:rsidP="009C0437">
            <w:pPr>
              <w:rPr>
                <w:rFonts w:ascii="Cambria" w:eastAsia="Times New Roman" w:hAnsi="Cambria" w:cs="Times New Roman"/>
                <w:color w:val="000000"/>
                <w:sz w:val="22"/>
                <w:szCs w:val="22"/>
              </w:rPr>
            </w:pPr>
            <w:r w:rsidRPr="001556CC">
              <w:rPr>
                <w:rFonts w:ascii="Cambria" w:eastAsia="Times New Roman" w:hAnsi="Cambria" w:cs="Times New Roman"/>
                <w:color w:val="000000"/>
                <w:sz w:val="22"/>
                <w:szCs w:val="22"/>
              </w:rPr>
              <w:t>2021-2022</w:t>
            </w:r>
          </w:p>
        </w:tc>
        <w:tc>
          <w:tcPr>
            <w:tcW w:w="1600" w:type="dxa"/>
            <w:tcBorders>
              <w:top w:val="nil"/>
              <w:left w:val="nil"/>
              <w:bottom w:val="single" w:sz="4" w:space="0" w:color="auto"/>
              <w:right w:val="single" w:sz="4" w:space="0" w:color="auto"/>
            </w:tcBorders>
            <w:shd w:val="clear" w:color="auto" w:fill="auto"/>
            <w:noWrap/>
            <w:vAlign w:val="center"/>
          </w:tcPr>
          <w:p w14:paraId="5CF10819" w14:textId="77777777" w:rsidR="000B4C00" w:rsidRPr="001556CC" w:rsidRDefault="000B4C00" w:rsidP="009C0437">
            <w:pPr>
              <w:jc w:val="right"/>
              <w:rPr>
                <w:rFonts w:ascii="Cambria" w:eastAsia="Times New Roman" w:hAnsi="Cambria" w:cs="Times New Roman"/>
                <w:color w:val="000000"/>
                <w:sz w:val="22"/>
                <w:szCs w:val="22"/>
              </w:rPr>
            </w:pPr>
            <w:r w:rsidRPr="001556CC">
              <w:rPr>
                <w:rFonts w:ascii="Cambria" w:eastAsia="Times New Roman" w:hAnsi="Cambria" w:cs="Times New Roman"/>
                <w:color w:val="000000"/>
                <w:sz w:val="22"/>
                <w:szCs w:val="22"/>
              </w:rPr>
              <w:t>0.748543</w:t>
            </w:r>
          </w:p>
        </w:tc>
        <w:tc>
          <w:tcPr>
            <w:tcW w:w="2355" w:type="dxa"/>
            <w:tcBorders>
              <w:top w:val="nil"/>
              <w:left w:val="nil"/>
              <w:bottom w:val="single" w:sz="4" w:space="0" w:color="auto"/>
              <w:right w:val="single" w:sz="4" w:space="0" w:color="auto"/>
            </w:tcBorders>
            <w:shd w:val="clear" w:color="auto" w:fill="auto"/>
            <w:noWrap/>
            <w:vAlign w:val="center"/>
          </w:tcPr>
          <w:p w14:paraId="25D09AEC" w14:textId="77777777" w:rsidR="000B4C00" w:rsidRPr="001556CC" w:rsidRDefault="000B4C00" w:rsidP="009C0437">
            <w:pPr>
              <w:rPr>
                <w:rFonts w:ascii="Cambria" w:eastAsia="Times New Roman" w:hAnsi="Cambria" w:cs="Times New Roman"/>
                <w:color w:val="000000"/>
                <w:sz w:val="22"/>
                <w:szCs w:val="22"/>
              </w:rPr>
            </w:pPr>
            <w:r w:rsidRPr="001556CC">
              <w:rPr>
                <w:rFonts w:ascii="Cambria" w:eastAsia="Times New Roman" w:hAnsi="Cambria" w:cs="Times New Roman"/>
                <w:color w:val="000000"/>
                <w:sz w:val="22"/>
                <w:szCs w:val="22"/>
              </w:rPr>
              <w:t>2021-2022</w:t>
            </w:r>
          </w:p>
        </w:tc>
        <w:tc>
          <w:tcPr>
            <w:tcW w:w="1620" w:type="dxa"/>
            <w:tcBorders>
              <w:top w:val="nil"/>
              <w:left w:val="nil"/>
              <w:bottom w:val="single" w:sz="4" w:space="0" w:color="auto"/>
              <w:right w:val="single" w:sz="4" w:space="0" w:color="auto"/>
            </w:tcBorders>
            <w:shd w:val="clear" w:color="auto" w:fill="auto"/>
            <w:noWrap/>
            <w:vAlign w:val="center"/>
          </w:tcPr>
          <w:p w14:paraId="4ED42288" w14:textId="6853BF3D" w:rsidR="000B4C00" w:rsidRPr="001556CC" w:rsidRDefault="000B4C00" w:rsidP="009C0437">
            <w:pPr>
              <w:jc w:val="right"/>
              <w:rPr>
                <w:rFonts w:ascii="Cambria" w:eastAsia="Times New Roman" w:hAnsi="Cambria" w:cs="Times New Roman"/>
                <w:color w:val="000000"/>
                <w:sz w:val="22"/>
                <w:szCs w:val="22"/>
              </w:rPr>
            </w:pPr>
            <w:r w:rsidRPr="001556CC">
              <w:rPr>
                <w:rFonts w:ascii="Cambria" w:eastAsia="Times New Roman" w:hAnsi="Cambria" w:cs="Times New Roman"/>
                <w:color w:val="000000"/>
                <w:sz w:val="22"/>
                <w:szCs w:val="22"/>
              </w:rPr>
              <w:t>0.</w:t>
            </w:r>
            <w:r w:rsidR="001556CC">
              <w:rPr>
                <w:rFonts w:ascii="Cambria" w:eastAsia="Times New Roman" w:hAnsi="Cambria" w:cs="Times New Roman"/>
                <w:color w:val="000000"/>
                <w:sz w:val="22"/>
                <w:szCs w:val="22"/>
              </w:rPr>
              <w:t>020525</w:t>
            </w:r>
          </w:p>
        </w:tc>
        <w:tc>
          <w:tcPr>
            <w:tcW w:w="1440" w:type="dxa"/>
            <w:tcBorders>
              <w:top w:val="nil"/>
              <w:left w:val="nil"/>
              <w:bottom w:val="single" w:sz="4" w:space="0" w:color="auto"/>
              <w:right w:val="single" w:sz="4" w:space="0" w:color="auto"/>
            </w:tcBorders>
            <w:shd w:val="clear" w:color="auto" w:fill="auto"/>
            <w:noWrap/>
            <w:vAlign w:val="center"/>
          </w:tcPr>
          <w:p w14:paraId="3B3D8A3B" w14:textId="77777777" w:rsidR="000B4C00" w:rsidRPr="001556CC" w:rsidRDefault="000B4C00" w:rsidP="009C0437">
            <w:pPr>
              <w:jc w:val="right"/>
              <w:rPr>
                <w:rFonts w:ascii="Cambria" w:eastAsia="Times New Roman" w:hAnsi="Cambria" w:cs="Times New Roman"/>
                <w:color w:val="000000"/>
                <w:sz w:val="22"/>
                <w:szCs w:val="22"/>
              </w:rPr>
            </w:pPr>
            <w:r w:rsidRPr="001556CC">
              <w:rPr>
                <w:rFonts w:ascii="Cambria" w:eastAsia="Times New Roman" w:hAnsi="Cambria" w:cs="Times New Roman"/>
                <w:color w:val="000000"/>
                <w:sz w:val="22"/>
                <w:szCs w:val="22"/>
              </w:rPr>
              <w:t>2021-2022</w:t>
            </w:r>
          </w:p>
        </w:tc>
        <w:tc>
          <w:tcPr>
            <w:tcW w:w="1260" w:type="dxa"/>
            <w:tcBorders>
              <w:top w:val="nil"/>
              <w:left w:val="nil"/>
              <w:bottom w:val="single" w:sz="4" w:space="0" w:color="auto"/>
              <w:right w:val="single" w:sz="4" w:space="0" w:color="auto"/>
            </w:tcBorders>
            <w:shd w:val="clear" w:color="auto" w:fill="auto"/>
            <w:noWrap/>
            <w:vAlign w:val="center"/>
          </w:tcPr>
          <w:p w14:paraId="42ECD692" w14:textId="77777777" w:rsidR="000B4C00" w:rsidRPr="001556CC" w:rsidRDefault="000B4C00" w:rsidP="009C0437">
            <w:pPr>
              <w:jc w:val="right"/>
              <w:rPr>
                <w:rFonts w:ascii="Cambria" w:eastAsia="Times New Roman" w:hAnsi="Cambria" w:cs="Times New Roman"/>
                <w:color w:val="000000"/>
                <w:sz w:val="22"/>
                <w:szCs w:val="22"/>
              </w:rPr>
            </w:pPr>
            <w:r w:rsidRPr="001556CC">
              <w:rPr>
                <w:rFonts w:ascii="Cambria" w:eastAsia="Times New Roman" w:hAnsi="Cambria" w:cs="Times New Roman"/>
                <w:color w:val="000000"/>
                <w:sz w:val="22"/>
                <w:szCs w:val="22"/>
              </w:rPr>
              <w:t>0.154126</w:t>
            </w:r>
          </w:p>
        </w:tc>
      </w:tr>
      <w:tr w:rsidR="000B4C00" w:rsidRPr="00C137A6" w14:paraId="748C328D" w14:textId="77777777" w:rsidTr="009C0437">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tcPr>
          <w:p w14:paraId="2D155007" w14:textId="77777777" w:rsidR="000B4C00" w:rsidRPr="00C137A6" w:rsidRDefault="000B4C00" w:rsidP="009C0437">
            <w:pPr>
              <w:rPr>
                <w:rFonts w:ascii="Cambria" w:eastAsia="Times New Roman" w:hAnsi="Cambria" w:cs="Times New Roman"/>
                <w:color w:val="000000"/>
                <w:sz w:val="22"/>
                <w:szCs w:val="22"/>
              </w:rPr>
            </w:pPr>
            <w:r>
              <w:rPr>
                <w:rFonts w:ascii="Cambria" w:eastAsia="Times New Roman" w:hAnsi="Cambria" w:cs="Times New Roman"/>
                <w:color w:val="000000"/>
                <w:sz w:val="22"/>
                <w:szCs w:val="22"/>
              </w:rPr>
              <w:t>2020-2021</w:t>
            </w:r>
          </w:p>
        </w:tc>
        <w:tc>
          <w:tcPr>
            <w:tcW w:w="1600" w:type="dxa"/>
            <w:tcBorders>
              <w:top w:val="nil"/>
              <w:left w:val="nil"/>
              <w:bottom w:val="single" w:sz="4" w:space="0" w:color="auto"/>
              <w:right w:val="single" w:sz="4" w:space="0" w:color="auto"/>
            </w:tcBorders>
            <w:shd w:val="clear" w:color="auto" w:fill="auto"/>
            <w:noWrap/>
            <w:vAlign w:val="center"/>
          </w:tcPr>
          <w:p w14:paraId="25ABD4E4" w14:textId="77777777" w:rsidR="000B4C00" w:rsidRPr="00C137A6" w:rsidRDefault="000B4C00" w:rsidP="009C0437">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0.72649</w:t>
            </w:r>
          </w:p>
        </w:tc>
        <w:tc>
          <w:tcPr>
            <w:tcW w:w="2355" w:type="dxa"/>
            <w:tcBorders>
              <w:top w:val="nil"/>
              <w:left w:val="nil"/>
              <w:bottom w:val="single" w:sz="4" w:space="0" w:color="auto"/>
              <w:right w:val="single" w:sz="4" w:space="0" w:color="auto"/>
            </w:tcBorders>
            <w:shd w:val="clear" w:color="auto" w:fill="auto"/>
            <w:noWrap/>
            <w:vAlign w:val="center"/>
          </w:tcPr>
          <w:p w14:paraId="4C12F915" w14:textId="77777777" w:rsidR="000B4C00" w:rsidRPr="00C137A6" w:rsidRDefault="000B4C00" w:rsidP="009C0437">
            <w:pPr>
              <w:rPr>
                <w:rFonts w:ascii="Cambria" w:eastAsia="Times New Roman" w:hAnsi="Cambria" w:cs="Times New Roman"/>
                <w:color w:val="000000"/>
                <w:sz w:val="22"/>
                <w:szCs w:val="22"/>
              </w:rPr>
            </w:pPr>
            <w:r>
              <w:rPr>
                <w:rFonts w:ascii="Cambria" w:eastAsia="Times New Roman" w:hAnsi="Cambria" w:cs="Times New Roman"/>
                <w:color w:val="000000"/>
                <w:sz w:val="22"/>
                <w:szCs w:val="22"/>
              </w:rPr>
              <w:t>2020-2021</w:t>
            </w:r>
          </w:p>
        </w:tc>
        <w:tc>
          <w:tcPr>
            <w:tcW w:w="1620" w:type="dxa"/>
            <w:tcBorders>
              <w:top w:val="nil"/>
              <w:left w:val="nil"/>
              <w:bottom w:val="single" w:sz="4" w:space="0" w:color="auto"/>
              <w:right w:val="single" w:sz="4" w:space="0" w:color="auto"/>
            </w:tcBorders>
            <w:shd w:val="clear" w:color="auto" w:fill="auto"/>
            <w:noWrap/>
            <w:vAlign w:val="center"/>
          </w:tcPr>
          <w:p w14:paraId="0EEA74B2" w14:textId="77777777" w:rsidR="000B4C00" w:rsidRPr="00C137A6" w:rsidRDefault="000B4C00" w:rsidP="009C0437">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0.010576</w:t>
            </w:r>
          </w:p>
        </w:tc>
        <w:tc>
          <w:tcPr>
            <w:tcW w:w="1440" w:type="dxa"/>
            <w:tcBorders>
              <w:top w:val="nil"/>
              <w:left w:val="nil"/>
              <w:bottom w:val="single" w:sz="4" w:space="0" w:color="auto"/>
              <w:right w:val="single" w:sz="4" w:space="0" w:color="auto"/>
            </w:tcBorders>
            <w:shd w:val="clear" w:color="auto" w:fill="auto"/>
            <w:noWrap/>
            <w:vAlign w:val="center"/>
          </w:tcPr>
          <w:p w14:paraId="538B90E0" w14:textId="77777777" w:rsidR="000B4C00" w:rsidRPr="00C137A6" w:rsidRDefault="000B4C00" w:rsidP="009C0437">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2020-2021</w:t>
            </w:r>
          </w:p>
        </w:tc>
        <w:tc>
          <w:tcPr>
            <w:tcW w:w="1260" w:type="dxa"/>
            <w:tcBorders>
              <w:top w:val="nil"/>
              <w:left w:val="nil"/>
              <w:bottom w:val="single" w:sz="4" w:space="0" w:color="auto"/>
              <w:right w:val="single" w:sz="4" w:space="0" w:color="auto"/>
            </w:tcBorders>
            <w:shd w:val="clear" w:color="auto" w:fill="auto"/>
            <w:noWrap/>
            <w:vAlign w:val="center"/>
          </w:tcPr>
          <w:p w14:paraId="2C41D4C4" w14:textId="77777777" w:rsidR="000B4C00" w:rsidRPr="00C137A6" w:rsidRDefault="000B4C00" w:rsidP="009C0437">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0.15399</w:t>
            </w:r>
          </w:p>
        </w:tc>
      </w:tr>
      <w:tr w:rsidR="000B4C00" w:rsidRPr="00C137A6" w14:paraId="7D0188F5" w14:textId="77777777" w:rsidTr="009C0437">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417C32C6"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2019-2020</w:t>
            </w:r>
          </w:p>
        </w:tc>
        <w:tc>
          <w:tcPr>
            <w:tcW w:w="1600" w:type="dxa"/>
            <w:tcBorders>
              <w:top w:val="nil"/>
              <w:left w:val="nil"/>
              <w:bottom w:val="single" w:sz="4" w:space="0" w:color="auto"/>
              <w:right w:val="single" w:sz="4" w:space="0" w:color="auto"/>
            </w:tcBorders>
            <w:shd w:val="clear" w:color="auto" w:fill="auto"/>
            <w:noWrap/>
            <w:vAlign w:val="center"/>
            <w:hideMark/>
          </w:tcPr>
          <w:p w14:paraId="54B4B0F7"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0.66236</w:t>
            </w:r>
          </w:p>
        </w:tc>
        <w:tc>
          <w:tcPr>
            <w:tcW w:w="2355" w:type="dxa"/>
            <w:tcBorders>
              <w:top w:val="nil"/>
              <w:left w:val="nil"/>
              <w:bottom w:val="single" w:sz="4" w:space="0" w:color="auto"/>
              <w:right w:val="single" w:sz="4" w:space="0" w:color="auto"/>
            </w:tcBorders>
            <w:shd w:val="clear" w:color="auto" w:fill="auto"/>
            <w:noWrap/>
            <w:vAlign w:val="center"/>
            <w:hideMark/>
          </w:tcPr>
          <w:p w14:paraId="32F5E82C"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2019-2020</w:t>
            </w:r>
          </w:p>
        </w:tc>
        <w:tc>
          <w:tcPr>
            <w:tcW w:w="1620" w:type="dxa"/>
            <w:tcBorders>
              <w:top w:val="nil"/>
              <w:left w:val="nil"/>
              <w:bottom w:val="single" w:sz="4" w:space="0" w:color="auto"/>
              <w:right w:val="single" w:sz="4" w:space="0" w:color="auto"/>
            </w:tcBorders>
            <w:shd w:val="clear" w:color="auto" w:fill="auto"/>
            <w:noWrap/>
            <w:vAlign w:val="center"/>
            <w:hideMark/>
          </w:tcPr>
          <w:p w14:paraId="1ED89DCD"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0.010329</w:t>
            </w:r>
          </w:p>
        </w:tc>
        <w:tc>
          <w:tcPr>
            <w:tcW w:w="1440" w:type="dxa"/>
            <w:tcBorders>
              <w:top w:val="nil"/>
              <w:left w:val="nil"/>
              <w:bottom w:val="single" w:sz="4" w:space="0" w:color="auto"/>
              <w:right w:val="single" w:sz="4" w:space="0" w:color="auto"/>
            </w:tcBorders>
            <w:shd w:val="clear" w:color="auto" w:fill="auto"/>
            <w:noWrap/>
            <w:vAlign w:val="center"/>
            <w:hideMark/>
          </w:tcPr>
          <w:p w14:paraId="772A95B0"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2019-2020</w:t>
            </w:r>
          </w:p>
        </w:tc>
        <w:tc>
          <w:tcPr>
            <w:tcW w:w="1260" w:type="dxa"/>
            <w:tcBorders>
              <w:top w:val="nil"/>
              <w:left w:val="nil"/>
              <w:bottom w:val="single" w:sz="4" w:space="0" w:color="auto"/>
              <w:right w:val="single" w:sz="4" w:space="0" w:color="auto"/>
            </w:tcBorders>
            <w:shd w:val="clear" w:color="auto" w:fill="auto"/>
            <w:noWrap/>
            <w:vAlign w:val="center"/>
            <w:hideMark/>
          </w:tcPr>
          <w:p w14:paraId="37BD876F"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0.151567</w:t>
            </w:r>
          </w:p>
        </w:tc>
      </w:tr>
      <w:tr w:rsidR="000B4C00" w:rsidRPr="00C137A6" w14:paraId="7D0AF5D1" w14:textId="77777777" w:rsidTr="009C0437">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3EF024D4"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2018-2019</w:t>
            </w:r>
          </w:p>
        </w:tc>
        <w:tc>
          <w:tcPr>
            <w:tcW w:w="1600" w:type="dxa"/>
            <w:tcBorders>
              <w:top w:val="nil"/>
              <w:left w:val="nil"/>
              <w:bottom w:val="single" w:sz="4" w:space="0" w:color="auto"/>
              <w:right w:val="single" w:sz="4" w:space="0" w:color="auto"/>
            </w:tcBorders>
            <w:shd w:val="clear" w:color="auto" w:fill="auto"/>
            <w:noWrap/>
            <w:vAlign w:val="center"/>
            <w:hideMark/>
          </w:tcPr>
          <w:p w14:paraId="1DC19C61"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0.61996</w:t>
            </w:r>
          </w:p>
        </w:tc>
        <w:tc>
          <w:tcPr>
            <w:tcW w:w="2355" w:type="dxa"/>
            <w:tcBorders>
              <w:top w:val="nil"/>
              <w:left w:val="nil"/>
              <w:bottom w:val="single" w:sz="4" w:space="0" w:color="auto"/>
              <w:right w:val="single" w:sz="4" w:space="0" w:color="auto"/>
            </w:tcBorders>
            <w:shd w:val="clear" w:color="auto" w:fill="auto"/>
            <w:noWrap/>
            <w:vAlign w:val="center"/>
            <w:hideMark/>
          </w:tcPr>
          <w:p w14:paraId="2798F408"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2018-2019</w:t>
            </w:r>
          </w:p>
        </w:tc>
        <w:tc>
          <w:tcPr>
            <w:tcW w:w="1620" w:type="dxa"/>
            <w:tcBorders>
              <w:top w:val="nil"/>
              <w:left w:val="nil"/>
              <w:bottom w:val="single" w:sz="4" w:space="0" w:color="auto"/>
              <w:right w:val="single" w:sz="4" w:space="0" w:color="auto"/>
            </w:tcBorders>
            <w:shd w:val="clear" w:color="auto" w:fill="auto"/>
            <w:noWrap/>
            <w:vAlign w:val="center"/>
            <w:hideMark/>
          </w:tcPr>
          <w:p w14:paraId="31D692A0"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0.134961</w:t>
            </w:r>
          </w:p>
        </w:tc>
        <w:tc>
          <w:tcPr>
            <w:tcW w:w="1440" w:type="dxa"/>
            <w:tcBorders>
              <w:top w:val="nil"/>
              <w:left w:val="nil"/>
              <w:bottom w:val="single" w:sz="4" w:space="0" w:color="auto"/>
              <w:right w:val="single" w:sz="4" w:space="0" w:color="auto"/>
            </w:tcBorders>
            <w:shd w:val="clear" w:color="auto" w:fill="auto"/>
            <w:noWrap/>
            <w:vAlign w:val="bottom"/>
            <w:hideMark/>
          </w:tcPr>
          <w:p w14:paraId="0FC3D50D"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D10DCA"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r>
      <w:tr w:rsidR="000B4C00" w:rsidRPr="00C137A6" w14:paraId="4BA3949D" w14:textId="77777777" w:rsidTr="009C0437">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2885414C"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2017-2018</w:t>
            </w:r>
          </w:p>
        </w:tc>
        <w:tc>
          <w:tcPr>
            <w:tcW w:w="1600" w:type="dxa"/>
            <w:tcBorders>
              <w:top w:val="nil"/>
              <w:left w:val="nil"/>
              <w:bottom w:val="single" w:sz="4" w:space="0" w:color="auto"/>
              <w:right w:val="single" w:sz="4" w:space="0" w:color="auto"/>
            </w:tcBorders>
            <w:shd w:val="clear" w:color="auto" w:fill="auto"/>
            <w:noWrap/>
            <w:vAlign w:val="center"/>
            <w:hideMark/>
          </w:tcPr>
          <w:p w14:paraId="1B26C984"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0.6</w:t>
            </w:r>
          </w:p>
        </w:tc>
        <w:tc>
          <w:tcPr>
            <w:tcW w:w="2355" w:type="dxa"/>
            <w:tcBorders>
              <w:top w:val="nil"/>
              <w:left w:val="nil"/>
              <w:bottom w:val="single" w:sz="4" w:space="0" w:color="auto"/>
              <w:right w:val="single" w:sz="4" w:space="0" w:color="auto"/>
            </w:tcBorders>
            <w:shd w:val="clear" w:color="auto" w:fill="auto"/>
            <w:noWrap/>
            <w:vAlign w:val="center"/>
            <w:hideMark/>
          </w:tcPr>
          <w:p w14:paraId="3A0D9CAD"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2017-2018</w:t>
            </w:r>
          </w:p>
        </w:tc>
        <w:tc>
          <w:tcPr>
            <w:tcW w:w="1620" w:type="dxa"/>
            <w:tcBorders>
              <w:top w:val="nil"/>
              <w:left w:val="nil"/>
              <w:bottom w:val="single" w:sz="4" w:space="0" w:color="auto"/>
              <w:right w:val="single" w:sz="4" w:space="0" w:color="auto"/>
            </w:tcBorders>
            <w:shd w:val="clear" w:color="auto" w:fill="auto"/>
            <w:noWrap/>
            <w:vAlign w:val="center"/>
            <w:hideMark/>
          </w:tcPr>
          <w:p w14:paraId="37407CE1"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0.135</w:t>
            </w:r>
          </w:p>
        </w:tc>
        <w:tc>
          <w:tcPr>
            <w:tcW w:w="1440" w:type="dxa"/>
            <w:tcBorders>
              <w:top w:val="nil"/>
              <w:left w:val="nil"/>
              <w:bottom w:val="single" w:sz="4" w:space="0" w:color="auto"/>
              <w:right w:val="single" w:sz="4" w:space="0" w:color="auto"/>
            </w:tcBorders>
            <w:shd w:val="clear" w:color="auto" w:fill="auto"/>
            <w:noWrap/>
            <w:vAlign w:val="bottom"/>
            <w:hideMark/>
          </w:tcPr>
          <w:p w14:paraId="40038A05"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D2CA31"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r>
      <w:tr w:rsidR="000B4C00" w:rsidRPr="00C137A6" w14:paraId="7202FE0F" w14:textId="77777777" w:rsidTr="009C0437">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5D892A91"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 xml:space="preserve">2016-2017 </w:t>
            </w:r>
          </w:p>
        </w:tc>
        <w:tc>
          <w:tcPr>
            <w:tcW w:w="1600" w:type="dxa"/>
            <w:tcBorders>
              <w:top w:val="nil"/>
              <w:left w:val="nil"/>
              <w:bottom w:val="single" w:sz="4" w:space="0" w:color="auto"/>
              <w:right w:val="single" w:sz="4" w:space="0" w:color="auto"/>
            </w:tcBorders>
            <w:shd w:val="clear" w:color="auto" w:fill="auto"/>
            <w:noWrap/>
            <w:vAlign w:val="center"/>
            <w:hideMark/>
          </w:tcPr>
          <w:p w14:paraId="7232ED37"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0.59</w:t>
            </w:r>
          </w:p>
        </w:tc>
        <w:tc>
          <w:tcPr>
            <w:tcW w:w="2355" w:type="dxa"/>
            <w:tcBorders>
              <w:top w:val="nil"/>
              <w:left w:val="nil"/>
              <w:bottom w:val="single" w:sz="4" w:space="0" w:color="auto"/>
              <w:right w:val="single" w:sz="4" w:space="0" w:color="auto"/>
            </w:tcBorders>
            <w:shd w:val="clear" w:color="auto" w:fill="auto"/>
            <w:noWrap/>
            <w:vAlign w:val="center"/>
            <w:hideMark/>
          </w:tcPr>
          <w:p w14:paraId="26C35071"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 xml:space="preserve">2016-2017 </w:t>
            </w:r>
          </w:p>
        </w:tc>
        <w:tc>
          <w:tcPr>
            <w:tcW w:w="1620" w:type="dxa"/>
            <w:tcBorders>
              <w:top w:val="nil"/>
              <w:left w:val="nil"/>
              <w:bottom w:val="single" w:sz="4" w:space="0" w:color="auto"/>
              <w:right w:val="single" w:sz="4" w:space="0" w:color="auto"/>
            </w:tcBorders>
            <w:shd w:val="clear" w:color="auto" w:fill="auto"/>
            <w:noWrap/>
            <w:vAlign w:val="center"/>
            <w:hideMark/>
          </w:tcPr>
          <w:p w14:paraId="2DF1C376"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0.135</w:t>
            </w:r>
          </w:p>
        </w:tc>
        <w:tc>
          <w:tcPr>
            <w:tcW w:w="1440" w:type="dxa"/>
            <w:tcBorders>
              <w:top w:val="nil"/>
              <w:left w:val="nil"/>
              <w:bottom w:val="single" w:sz="4" w:space="0" w:color="auto"/>
              <w:right w:val="single" w:sz="4" w:space="0" w:color="auto"/>
            </w:tcBorders>
            <w:shd w:val="clear" w:color="auto" w:fill="auto"/>
            <w:noWrap/>
            <w:vAlign w:val="bottom"/>
            <w:hideMark/>
          </w:tcPr>
          <w:p w14:paraId="2EE4597D"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49DF2A"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r>
      <w:tr w:rsidR="000B4C00" w:rsidRPr="00C137A6" w14:paraId="100BA714" w14:textId="77777777" w:rsidTr="009C0437">
        <w:trPr>
          <w:trHeight w:val="300"/>
        </w:trPr>
        <w:tc>
          <w:tcPr>
            <w:tcW w:w="1820" w:type="dxa"/>
            <w:tcBorders>
              <w:top w:val="nil"/>
              <w:left w:val="single" w:sz="4" w:space="0" w:color="auto"/>
              <w:bottom w:val="single" w:sz="4" w:space="0" w:color="auto"/>
              <w:right w:val="single" w:sz="4" w:space="0" w:color="auto"/>
            </w:tcBorders>
            <w:shd w:val="clear" w:color="auto" w:fill="auto"/>
            <w:noWrap/>
            <w:vAlign w:val="center"/>
            <w:hideMark/>
          </w:tcPr>
          <w:p w14:paraId="77D9814D"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2015-2016</w:t>
            </w:r>
          </w:p>
        </w:tc>
        <w:tc>
          <w:tcPr>
            <w:tcW w:w="1600" w:type="dxa"/>
            <w:tcBorders>
              <w:top w:val="nil"/>
              <w:left w:val="nil"/>
              <w:bottom w:val="single" w:sz="4" w:space="0" w:color="auto"/>
              <w:right w:val="single" w:sz="4" w:space="0" w:color="auto"/>
            </w:tcBorders>
            <w:shd w:val="clear" w:color="auto" w:fill="auto"/>
            <w:noWrap/>
            <w:vAlign w:val="center"/>
            <w:hideMark/>
          </w:tcPr>
          <w:p w14:paraId="6E4270EA"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0.54</w:t>
            </w:r>
          </w:p>
        </w:tc>
        <w:tc>
          <w:tcPr>
            <w:tcW w:w="2355" w:type="dxa"/>
            <w:tcBorders>
              <w:top w:val="nil"/>
              <w:left w:val="nil"/>
              <w:bottom w:val="single" w:sz="4" w:space="0" w:color="auto"/>
              <w:right w:val="single" w:sz="4" w:space="0" w:color="auto"/>
            </w:tcBorders>
            <w:shd w:val="clear" w:color="auto" w:fill="auto"/>
            <w:noWrap/>
            <w:vAlign w:val="center"/>
            <w:hideMark/>
          </w:tcPr>
          <w:p w14:paraId="05F2AA49"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2015-2016</w:t>
            </w:r>
          </w:p>
        </w:tc>
        <w:tc>
          <w:tcPr>
            <w:tcW w:w="1620" w:type="dxa"/>
            <w:tcBorders>
              <w:top w:val="nil"/>
              <w:left w:val="nil"/>
              <w:bottom w:val="single" w:sz="4" w:space="0" w:color="auto"/>
              <w:right w:val="single" w:sz="4" w:space="0" w:color="auto"/>
            </w:tcBorders>
            <w:shd w:val="clear" w:color="auto" w:fill="auto"/>
            <w:noWrap/>
            <w:vAlign w:val="center"/>
            <w:hideMark/>
          </w:tcPr>
          <w:p w14:paraId="497B6DF0"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0.135</w:t>
            </w:r>
          </w:p>
        </w:tc>
        <w:tc>
          <w:tcPr>
            <w:tcW w:w="1440" w:type="dxa"/>
            <w:tcBorders>
              <w:top w:val="nil"/>
              <w:left w:val="nil"/>
              <w:bottom w:val="single" w:sz="4" w:space="0" w:color="auto"/>
              <w:right w:val="single" w:sz="4" w:space="0" w:color="auto"/>
            </w:tcBorders>
            <w:shd w:val="clear" w:color="auto" w:fill="auto"/>
            <w:noWrap/>
            <w:vAlign w:val="bottom"/>
            <w:hideMark/>
          </w:tcPr>
          <w:p w14:paraId="1F356B9A"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6DBD7F"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r>
      <w:tr w:rsidR="000B4C00" w:rsidRPr="00C137A6" w14:paraId="35BC0814" w14:textId="77777777" w:rsidTr="009C0437">
        <w:trPr>
          <w:trHeight w:val="300"/>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A1559FF"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2014-2015</w:t>
            </w:r>
          </w:p>
        </w:tc>
        <w:tc>
          <w:tcPr>
            <w:tcW w:w="1600" w:type="dxa"/>
            <w:tcBorders>
              <w:top w:val="nil"/>
              <w:left w:val="nil"/>
              <w:bottom w:val="single" w:sz="4" w:space="0" w:color="auto"/>
              <w:right w:val="single" w:sz="4" w:space="0" w:color="auto"/>
            </w:tcBorders>
            <w:shd w:val="clear" w:color="auto" w:fill="auto"/>
            <w:noWrap/>
            <w:vAlign w:val="bottom"/>
            <w:hideMark/>
          </w:tcPr>
          <w:p w14:paraId="102A5A2A"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0.54</w:t>
            </w:r>
          </w:p>
        </w:tc>
        <w:tc>
          <w:tcPr>
            <w:tcW w:w="2355" w:type="dxa"/>
            <w:tcBorders>
              <w:top w:val="nil"/>
              <w:left w:val="nil"/>
              <w:bottom w:val="single" w:sz="4" w:space="0" w:color="auto"/>
              <w:right w:val="single" w:sz="4" w:space="0" w:color="auto"/>
            </w:tcBorders>
            <w:shd w:val="clear" w:color="auto" w:fill="auto"/>
            <w:noWrap/>
            <w:vAlign w:val="bottom"/>
            <w:hideMark/>
          </w:tcPr>
          <w:p w14:paraId="43D1BE85" w14:textId="77777777" w:rsidR="000B4C00" w:rsidRPr="00C137A6" w:rsidRDefault="000B4C00" w:rsidP="009C0437">
            <w:pPr>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2014-2015</w:t>
            </w:r>
          </w:p>
        </w:tc>
        <w:tc>
          <w:tcPr>
            <w:tcW w:w="1620" w:type="dxa"/>
            <w:tcBorders>
              <w:top w:val="nil"/>
              <w:left w:val="nil"/>
              <w:bottom w:val="single" w:sz="4" w:space="0" w:color="auto"/>
              <w:right w:val="single" w:sz="4" w:space="0" w:color="auto"/>
            </w:tcBorders>
            <w:shd w:val="clear" w:color="auto" w:fill="auto"/>
            <w:noWrap/>
            <w:vAlign w:val="bottom"/>
            <w:hideMark/>
          </w:tcPr>
          <w:p w14:paraId="6086D62C" w14:textId="77777777" w:rsidR="000B4C00" w:rsidRPr="00C137A6" w:rsidRDefault="000B4C00" w:rsidP="009C0437">
            <w:pPr>
              <w:jc w:val="right"/>
              <w:rPr>
                <w:rFonts w:ascii="Cambria" w:eastAsia="Times New Roman" w:hAnsi="Cambria" w:cs="Times New Roman"/>
                <w:color w:val="000000"/>
                <w:sz w:val="22"/>
                <w:szCs w:val="22"/>
              </w:rPr>
            </w:pPr>
            <w:r w:rsidRPr="00C137A6">
              <w:rPr>
                <w:rFonts w:ascii="Cambria" w:eastAsia="Times New Roman" w:hAnsi="Cambria" w:cs="Times New Roman"/>
                <w:color w:val="000000"/>
                <w:sz w:val="22"/>
                <w:szCs w:val="22"/>
              </w:rPr>
              <w:t>0.135</w:t>
            </w:r>
          </w:p>
        </w:tc>
        <w:tc>
          <w:tcPr>
            <w:tcW w:w="1440" w:type="dxa"/>
            <w:tcBorders>
              <w:top w:val="nil"/>
              <w:left w:val="nil"/>
              <w:bottom w:val="single" w:sz="4" w:space="0" w:color="auto"/>
              <w:right w:val="single" w:sz="4" w:space="0" w:color="auto"/>
            </w:tcBorders>
            <w:shd w:val="clear" w:color="auto" w:fill="auto"/>
            <w:noWrap/>
            <w:vAlign w:val="bottom"/>
            <w:hideMark/>
          </w:tcPr>
          <w:p w14:paraId="2FD3385E"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263494" w14:textId="77777777" w:rsidR="000B4C00" w:rsidRPr="00C137A6" w:rsidRDefault="000B4C00" w:rsidP="009C0437">
            <w:pPr>
              <w:rPr>
                <w:rFonts w:ascii="Calibri" w:eastAsia="Times New Roman" w:hAnsi="Calibri" w:cs="Times New Roman"/>
                <w:color w:val="000000"/>
              </w:rPr>
            </w:pPr>
            <w:r w:rsidRPr="00C137A6">
              <w:rPr>
                <w:rFonts w:ascii="Calibri" w:eastAsia="Times New Roman" w:hAnsi="Calibri" w:cs="Times New Roman"/>
                <w:color w:val="000000"/>
              </w:rPr>
              <w:t> </w:t>
            </w:r>
          </w:p>
        </w:tc>
      </w:tr>
    </w:tbl>
    <w:p w14:paraId="098EB9D7" w14:textId="77777777" w:rsidR="000B4C00" w:rsidRDefault="000B4C00" w:rsidP="000B4C00">
      <w:pPr>
        <w:rPr>
          <w:b/>
          <w:sz w:val="22"/>
          <w:szCs w:val="22"/>
        </w:rPr>
      </w:pPr>
    </w:p>
    <w:p w14:paraId="437C2706" w14:textId="77777777" w:rsidR="000B4C00" w:rsidRDefault="000B4C00" w:rsidP="000B4C00">
      <w:pPr>
        <w:rPr>
          <w:sz w:val="22"/>
          <w:szCs w:val="22"/>
        </w:rPr>
      </w:pPr>
      <w:bookmarkStart w:id="0" w:name="_GoBack"/>
      <w:bookmarkEnd w:id="0"/>
    </w:p>
    <w:tbl>
      <w:tblPr>
        <w:tblW w:w="7395" w:type="dxa"/>
        <w:tblInd w:w="93" w:type="dxa"/>
        <w:tblLayout w:type="fixed"/>
        <w:tblLook w:val="04A0" w:firstRow="1" w:lastRow="0" w:firstColumn="1" w:lastColumn="0" w:noHBand="0" w:noVBand="1"/>
      </w:tblPr>
      <w:tblGrid>
        <w:gridCol w:w="1455"/>
        <w:gridCol w:w="1445"/>
        <w:gridCol w:w="535"/>
        <w:gridCol w:w="2340"/>
        <w:gridCol w:w="1620"/>
      </w:tblGrid>
      <w:tr w:rsidR="000B4C00" w:rsidRPr="009852C1" w14:paraId="1FCCD415" w14:textId="77777777" w:rsidTr="009C0437">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1FAAF" w14:textId="77777777" w:rsidR="000B4C00" w:rsidRPr="009852C1" w:rsidRDefault="000B4C00" w:rsidP="009C0437">
            <w:pPr>
              <w:rPr>
                <w:rFonts w:ascii="Calibri" w:eastAsia="Times New Roman" w:hAnsi="Calibri" w:cs="Times New Roman"/>
                <w:b/>
                <w:bCs/>
                <w:color w:val="000000"/>
              </w:rPr>
            </w:pPr>
            <w:r w:rsidRPr="009852C1">
              <w:rPr>
                <w:rFonts w:ascii="Calibri" w:eastAsia="Times New Roman" w:hAnsi="Calibri" w:cs="Times New Roman"/>
                <w:b/>
                <w:bCs/>
                <w:color w:val="000000"/>
              </w:rPr>
              <w:t>Total Levy</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3A2AB576" w14:textId="77777777" w:rsidR="000B4C00" w:rsidRPr="009852C1" w:rsidRDefault="000B4C00" w:rsidP="009C0437">
            <w:pPr>
              <w:rPr>
                <w:rFonts w:ascii="Calibri" w:eastAsia="Times New Roman" w:hAnsi="Calibri" w:cs="Times New Roman"/>
                <w:color w:val="000000"/>
              </w:rPr>
            </w:pPr>
            <w:r w:rsidRPr="009852C1">
              <w:rPr>
                <w:rFonts w:ascii="Calibri" w:eastAsia="Times New Roman" w:hAnsi="Calibri" w:cs="Times New Roman"/>
                <w:color w:val="000000"/>
              </w:rPr>
              <w:t> </w:t>
            </w:r>
          </w:p>
        </w:tc>
        <w:tc>
          <w:tcPr>
            <w:tcW w:w="535" w:type="dxa"/>
            <w:tcBorders>
              <w:top w:val="single" w:sz="4" w:space="0" w:color="auto"/>
              <w:left w:val="nil"/>
              <w:right w:val="single" w:sz="4" w:space="0" w:color="auto"/>
            </w:tcBorders>
            <w:shd w:val="clear" w:color="auto" w:fill="auto"/>
            <w:noWrap/>
            <w:vAlign w:val="bottom"/>
            <w:hideMark/>
          </w:tcPr>
          <w:p w14:paraId="138037F4" w14:textId="77777777" w:rsidR="000B4C00" w:rsidRPr="009852C1" w:rsidRDefault="000B4C00" w:rsidP="009C0437">
            <w:pPr>
              <w:rPr>
                <w:rFonts w:ascii="Calibri" w:eastAsia="Times New Roman" w:hAnsi="Calibri" w:cs="Times New Roman"/>
                <w:color w:val="000000"/>
              </w:rPr>
            </w:pPr>
            <w:r w:rsidRPr="009852C1">
              <w:rPr>
                <w:rFonts w:ascii="Calibri" w:eastAsia="Times New Roman" w:hAnsi="Calibri" w:cs="Times New Roman"/>
                <w:color w:val="000000"/>
              </w:rPr>
              <w:t> </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38EF3514" w14:textId="77777777" w:rsidR="000B4C00" w:rsidRPr="009852C1" w:rsidRDefault="000B4C00" w:rsidP="009C0437">
            <w:pPr>
              <w:rPr>
                <w:rFonts w:ascii="Cambria" w:eastAsia="Times New Roman" w:hAnsi="Cambria" w:cs="Times New Roman"/>
                <w:b/>
                <w:bCs/>
                <w:color w:val="000000"/>
                <w:sz w:val="22"/>
                <w:szCs w:val="22"/>
              </w:rPr>
            </w:pPr>
            <w:r w:rsidRPr="009852C1">
              <w:rPr>
                <w:rFonts w:ascii="Cambria" w:eastAsia="Times New Roman" w:hAnsi="Cambria" w:cs="Times New Roman"/>
                <w:b/>
                <w:bCs/>
                <w:color w:val="000000"/>
                <w:sz w:val="22"/>
                <w:szCs w:val="22"/>
              </w:rPr>
              <w:t>Tax Request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BD404E6" w14:textId="77777777" w:rsidR="000B4C00" w:rsidRPr="009852C1" w:rsidRDefault="000B4C00" w:rsidP="009C0437">
            <w:pPr>
              <w:rPr>
                <w:rFonts w:ascii="Calibri" w:eastAsia="Times New Roman" w:hAnsi="Calibri" w:cs="Times New Roman"/>
                <w:color w:val="000000"/>
              </w:rPr>
            </w:pPr>
            <w:r w:rsidRPr="009852C1">
              <w:rPr>
                <w:rFonts w:ascii="Calibri" w:eastAsia="Times New Roman" w:hAnsi="Calibri" w:cs="Times New Roman"/>
                <w:color w:val="000000"/>
              </w:rPr>
              <w:t> </w:t>
            </w:r>
          </w:p>
        </w:tc>
      </w:tr>
      <w:tr w:rsidR="001556CC" w:rsidRPr="009852C1" w14:paraId="558682E7" w14:textId="77777777" w:rsidTr="009C0437">
        <w:trPr>
          <w:trHeight w:val="300"/>
        </w:trPr>
        <w:tc>
          <w:tcPr>
            <w:tcW w:w="1455" w:type="dxa"/>
            <w:tcBorders>
              <w:top w:val="nil"/>
              <w:left w:val="single" w:sz="4" w:space="0" w:color="auto"/>
              <w:bottom w:val="single" w:sz="4" w:space="0" w:color="auto"/>
              <w:right w:val="single" w:sz="4" w:space="0" w:color="auto"/>
            </w:tcBorders>
            <w:shd w:val="clear" w:color="auto" w:fill="auto"/>
            <w:noWrap/>
            <w:vAlign w:val="center"/>
          </w:tcPr>
          <w:p w14:paraId="21366E53" w14:textId="28A86213" w:rsidR="001556CC" w:rsidRPr="001556CC" w:rsidRDefault="001556CC" w:rsidP="009C0437">
            <w:pPr>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2022-2023</w:t>
            </w:r>
          </w:p>
        </w:tc>
        <w:tc>
          <w:tcPr>
            <w:tcW w:w="1445" w:type="dxa"/>
            <w:tcBorders>
              <w:top w:val="nil"/>
              <w:left w:val="nil"/>
              <w:bottom w:val="single" w:sz="4" w:space="0" w:color="auto"/>
              <w:right w:val="single" w:sz="4" w:space="0" w:color="auto"/>
            </w:tcBorders>
            <w:shd w:val="clear" w:color="auto" w:fill="auto"/>
            <w:noWrap/>
            <w:vAlign w:val="center"/>
          </w:tcPr>
          <w:p w14:paraId="40332A86" w14:textId="57C82DA2" w:rsidR="001556CC" w:rsidRPr="001556CC" w:rsidRDefault="001556CC" w:rsidP="009C0437">
            <w:pPr>
              <w:jc w:val="right"/>
              <w:rPr>
                <w:rFonts w:ascii="Cambria" w:eastAsia="Times New Roman" w:hAnsi="Cambria" w:cs="Times New Roman"/>
                <w:b/>
                <w:color w:val="000000"/>
                <w:sz w:val="22"/>
                <w:szCs w:val="22"/>
              </w:rPr>
            </w:pPr>
            <w:r w:rsidRPr="001556CC">
              <w:rPr>
                <w:rFonts w:ascii="Cambria" w:eastAsia="Times New Roman" w:hAnsi="Cambria" w:cs="Times New Roman"/>
                <w:b/>
                <w:color w:val="000000"/>
                <w:sz w:val="22"/>
                <w:szCs w:val="22"/>
              </w:rPr>
              <w:t>0.99467</w:t>
            </w:r>
            <w:r w:rsidR="00DE3DD7">
              <w:rPr>
                <w:rFonts w:ascii="Cambria" w:eastAsia="Times New Roman" w:hAnsi="Cambria" w:cs="Times New Roman"/>
                <w:b/>
                <w:color w:val="000000"/>
                <w:sz w:val="22"/>
                <w:szCs w:val="22"/>
              </w:rPr>
              <w:t>2</w:t>
            </w:r>
          </w:p>
        </w:tc>
        <w:tc>
          <w:tcPr>
            <w:tcW w:w="535" w:type="dxa"/>
            <w:tcBorders>
              <w:top w:val="nil"/>
              <w:left w:val="nil"/>
              <w:right w:val="single" w:sz="4" w:space="0" w:color="auto"/>
            </w:tcBorders>
            <w:shd w:val="clear" w:color="auto" w:fill="auto"/>
            <w:noWrap/>
            <w:vAlign w:val="bottom"/>
          </w:tcPr>
          <w:p w14:paraId="05F33A00" w14:textId="77777777" w:rsidR="001556CC" w:rsidRPr="009852C1" w:rsidRDefault="001556CC" w:rsidP="009C0437">
            <w:pPr>
              <w:rPr>
                <w:rFonts w:ascii="Calibri" w:eastAsia="Times New Roman" w:hAnsi="Calibri" w:cs="Times New Roman"/>
                <w:color w:val="000000"/>
              </w:rPr>
            </w:pPr>
          </w:p>
        </w:tc>
        <w:tc>
          <w:tcPr>
            <w:tcW w:w="2340" w:type="dxa"/>
            <w:tcBorders>
              <w:top w:val="nil"/>
              <w:left w:val="nil"/>
              <w:bottom w:val="single" w:sz="4" w:space="0" w:color="auto"/>
              <w:right w:val="single" w:sz="4" w:space="0" w:color="auto"/>
            </w:tcBorders>
            <w:shd w:val="clear" w:color="auto" w:fill="auto"/>
            <w:noWrap/>
            <w:vAlign w:val="center"/>
          </w:tcPr>
          <w:p w14:paraId="5F04CF97" w14:textId="27FCAFB7" w:rsidR="001556CC" w:rsidRPr="001556CC" w:rsidRDefault="001556CC" w:rsidP="009C0437">
            <w:pPr>
              <w:rPr>
                <w:rFonts w:ascii="Cambria" w:eastAsia="Times New Roman" w:hAnsi="Cambria" w:cs="Times New Roman"/>
                <w:b/>
                <w:color w:val="000000"/>
                <w:sz w:val="22"/>
                <w:szCs w:val="22"/>
              </w:rPr>
            </w:pPr>
            <w:r>
              <w:rPr>
                <w:rFonts w:ascii="Cambria" w:eastAsia="Times New Roman" w:hAnsi="Cambria" w:cs="Times New Roman"/>
                <w:b/>
                <w:color w:val="000000"/>
                <w:sz w:val="22"/>
                <w:szCs w:val="22"/>
              </w:rPr>
              <w:t>2022-2023</w:t>
            </w:r>
          </w:p>
        </w:tc>
        <w:tc>
          <w:tcPr>
            <w:tcW w:w="1620" w:type="dxa"/>
            <w:tcBorders>
              <w:top w:val="nil"/>
              <w:left w:val="nil"/>
              <w:bottom w:val="single" w:sz="4" w:space="0" w:color="auto"/>
              <w:right w:val="single" w:sz="4" w:space="0" w:color="auto"/>
            </w:tcBorders>
            <w:shd w:val="clear" w:color="auto" w:fill="auto"/>
            <w:noWrap/>
            <w:vAlign w:val="center"/>
          </w:tcPr>
          <w:p w14:paraId="569CB988" w14:textId="5D999CDC" w:rsidR="001556CC" w:rsidRDefault="001556CC" w:rsidP="009C0437">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$4,526,681.83</w:t>
            </w:r>
          </w:p>
        </w:tc>
      </w:tr>
      <w:tr w:rsidR="000B4C00" w:rsidRPr="009852C1" w14:paraId="6C907D61" w14:textId="77777777" w:rsidTr="009C0437">
        <w:trPr>
          <w:trHeight w:val="300"/>
        </w:trPr>
        <w:tc>
          <w:tcPr>
            <w:tcW w:w="1455" w:type="dxa"/>
            <w:tcBorders>
              <w:top w:val="nil"/>
              <w:left w:val="single" w:sz="4" w:space="0" w:color="auto"/>
              <w:bottom w:val="single" w:sz="4" w:space="0" w:color="auto"/>
              <w:right w:val="single" w:sz="4" w:space="0" w:color="auto"/>
            </w:tcBorders>
            <w:shd w:val="clear" w:color="auto" w:fill="auto"/>
            <w:noWrap/>
            <w:vAlign w:val="center"/>
          </w:tcPr>
          <w:p w14:paraId="0FF0EC05" w14:textId="77777777" w:rsidR="000B4C00" w:rsidRPr="009852C1" w:rsidRDefault="000B4C00" w:rsidP="009C0437">
            <w:pPr>
              <w:rPr>
                <w:rFonts w:ascii="Cambria" w:eastAsia="Times New Roman" w:hAnsi="Cambria" w:cs="Times New Roman"/>
                <w:color w:val="000000"/>
                <w:sz w:val="22"/>
                <w:szCs w:val="22"/>
              </w:rPr>
            </w:pPr>
            <w:r>
              <w:rPr>
                <w:rFonts w:ascii="Cambria" w:eastAsia="Times New Roman" w:hAnsi="Cambria" w:cs="Times New Roman"/>
                <w:color w:val="000000"/>
                <w:sz w:val="22"/>
                <w:szCs w:val="22"/>
              </w:rPr>
              <w:t>2021-2022</w:t>
            </w:r>
          </w:p>
        </w:tc>
        <w:tc>
          <w:tcPr>
            <w:tcW w:w="1445" w:type="dxa"/>
            <w:tcBorders>
              <w:top w:val="nil"/>
              <w:left w:val="nil"/>
              <w:bottom w:val="single" w:sz="4" w:space="0" w:color="auto"/>
              <w:right w:val="single" w:sz="4" w:space="0" w:color="auto"/>
            </w:tcBorders>
            <w:shd w:val="clear" w:color="auto" w:fill="auto"/>
            <w:noWrap/>
            <w:vAlign w:val="center"/>
          </w:tcPr>
          <w:p w14:paraId="289B2CBF" w14:textId="13CCEC12" w:rsidR="000B4C00" w:rsidRPr="009852C1" w:rsidRDefault="000B4C00" w:rsidP="009C0437">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0.9</w:t>
            </w:r>
            <w:r w:rsidR="001556CC">
              <w:rPr>
                <w:rFonts w:ascii="Cambria" w:eastAsia="Times New Roman" w:hAnsi="Cambria" w:cs="Times New Roman"/>
                <w:color w:val="000000"/>
                <w:sz w:val="22"/>
                <w:szCs w:val="22"/>
              </w:rPr>
              <w:t>23194</w:t>
            </w:r>
          </w:p>
        </w:tc>
        <w:tc>
          <w:tcPr>
            <w:tcW w:w="535" w:type="dxa"/>
            <w:tcBorders>
              <w:top w:val="nil"/>
              <w:left w:val="nil"/>
              <w:right w:val="single" w:sz="4" w:space="0" w:color="auto"/>
            </w:tcBorders>
            <w:shd w:val="clear" w:color="auto" w:fill="auto"/>
            <w:noWrap/>
            <w:vAlign w:val="bottom"/>
          </w:tcPr>
          <w:p w14:paraId="64106650" w14:textId="77777777" w:rsidR="000B4C00" w:rsidRPr="009852C1" w:rsidRDefault="000B4C00" w:rsidP="009C0437">
            <w:pPr>
              <w:rPr>
                <w:rFonts w:ascii="Calibri" w:eastAsia="Times New Roman" w:hAnsi="Calibri" w:cs="Times New Roman"/>
                <w:color w:val="000000"/>
              </w:rPr>
            </w:pPr>
          </w:p>
        </w:tc>
        <w:tc>
          <w:tcPr>
            <w:tcW w:w="2340" w:type="dxa"/>
            <w:tcBorders>
              <w:top w:val="nil"/>
              <w:left w:val="nil"/>
              <w:bottom w:val="single" w:sz="4" w:space="0" w:color="auto"/>
              <w:right w:val="single" w:sz="4" w:space="0" w:color="auto"/>
            </w:tcBorders>
            <w:shd w:val="clear" w:color="auto" w:fill="auto"/>
            <w:noWrap/>
            <w:vAlign w:val="center"/>
          </w:tcPr>
          <w:p w14:paraId="6431FD7A" w14:textId="77777777" w:rsidR="000B4C00" w:rsidRPr="009852C1" w:rsidRDefault="000B4C00" w:rsidP="009C0437">
            <w:pPr>
              <w:rPr>
                <w:rFonts w:ascii="Cambria" w:eastAsia="Times New Roman" w:hAnsi="Cambria" w:cs="Times New Roman"/>
                <w:color w:val="000000"/>
                <w:sz w:val="22"/>
                <w:szCs w:val="22"/>
              </w:rPr>
            </w:pPr>
            <w:r>
              <w:rPr>
                <w:rFonts w:ascii="Cambria" w:eastAsia="Times New Roman" w:hAnsi="Cambria" w:cs="Times New Roman"/>
                <w:color w:val="000000"/>
                <w:sz w:val="22"/>
                <w:szCs w:val="22"/>
              </w:rPr>
              <w:t>2021-2022</w:t>
            </w:r>
          </w:p>
        </w:tc>
        <w:tc>
          <w:tcPr>
            <w:tcW w:w="1620" w:type="dxa"/>
            <w:tcBorders>
              <w:top w:val="nil"/>
              <w:left w:val="nil"/>
              <w:bottom w:val="single" w:sz="4" w:space="0" w:color="auto"/>
              <w:right w:val="single" w:sz="4" w:space="0" w:color="auto"/>
            </w:tcBorders>
            <w:shd w:val="clear" w:color="auto" w:fill="auto"/>
            <w:noWrap/>
            <w:vAlign w:val="center"/>
          </w:tcPr>
          <w:p w14:paraId="6CD6192B" w14:textId="7C74D8DD" w:rsidR="000B4C00" w:rsidRPr="009852C1" w:rsidRDefault="000B4C00" w:rsidP="009C0437">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$4,</w:t>
            </w:r>
            <w:r w:rsidR="001556CC">
              <w:rPr>
                <w:rFonts w:ascii="Cambria" w:eastAsia="Times New Roman" w:hAnsi="Cambria" w:cs="Times New Roman"/>
                <w:color w:val="000000"/>
                <w:sz w:val="22"/>
                <w:szCs w:val="22"/>
              </w:rPr>
              <w:t>147,285.51</w:t>
            </w:r>
          </w:p>
        </w:tc>
      </w:tr>
      <w:tr w:rsidR="000B4C00" w:rsidRPr="009852C1" w14:paraId="213779DF" w14:textId="77777777" w:rsidTr="009C0437">
        <w:trPr>
          <w:trHeight w:val="300"/>
        </w:trPr>
        <w:tc>
          <w:tcPr>
            <w:tcW w:w="1455" w:type="dxa"/>
            <w:tcBorders>
              <w:top w:val="nil"/>
              <w:left w:val="single" w:sz="4" w:space="0" w:color="auto"/>
              <w:bottom w:val="single" w:sz="4" w:space="0" w:color="auto"/>
              <w:right w:val="single" w:sz="4" w:space="0" w:color="auto"/>
            </w:tcBorders>
            <w:shd w:val="clear" w:color="auto" w:fill="auto"/>
            <w:noWrap/>
            <w:vAlign w:val="center"/>
          </w:tcPr>
          <w:p w14:paraId="7E26EEB1" w14:textId="77777777" w:rsidR="000B4C00" w:rsidRDefault="000B4C00" w:rsidP="009C0437">
            <w:pPr>
              <w:rPr>
                <w:rFonts w:ascii="Cambria" w:eastAsia="Times New Roman" w:hAnsi="Cambria" w:cs="Times New Roman"/>
                <w:color w:val="000000"/>
                <w:sz w:val="22"/>
                <w:szCs w:val="22"/>
              </w:rPr>
            </w:pPr>
            <w:r>
              <w:rPr>
                <w:rFonts w:ascii="Cambria" w:eastAsia="Times New Roman" w:hAnsi="Cambria" w:cs="Times New Roman"/>
                <w:color w:val="000000"/>
                <w:sz w:val="22"/>
                <w:szCs w:val="22"/>
              </w:rPr>
              <w:t>2020-2021</w:t>
            </w:r>
          </w:p>
        </w:tc>
        <w:tc>
          <w:tcPr>
            <w:tcW w:w="1445" w:type="dxa"/>
            <w:tcBorders>
              <w:top w:val="nil"/>
              <w:left w:val="nil"/>
              <w:bottom w:val="single" w:sz="4" w:space="0" w:color="auto"/>
              <w:right w:val="single" w:sz="4" w:space="0" w:color="auto"/>
            </w:tcBorders>
            <w:shd w:val="clear" w:color="auto" w:fill="auto"/>
            <w:noWrap/>
            <w:vAlign w:val="center"/>
          </w:tcPr>
          <w:p w14:paraId="369FF144" w14:textId="77777777" w:rsidR="000B4C00" w:rsidRDefault="000B4C00" w:rsidP="009C0437">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0.891059</w:t>
            </w:r>
          </w:p>
        </w:tc>
        <w:tc>
          <w:tcPr>
            <w:tcW w:w="535" w:type="dxa"/>
            <w:tcBorders>
              <w:top w:val="nil"/>
              <w:left w:val="nil"/>
              <w:right w:val="single" w:sz="4" w:space="0" w:color="auto"/>
            </w:tcBorders>
            <w:shd w:val="clear" w:color="auto" w:fill="auto"/>
            <w:noWrap/>
            <w:vAlign w:val="bottom"/>
          </w:tcPr>
          <w:p w14:paraId="30F78603" w14:textId="77777777" w:rsidR="000B4C00" w:rsidRPr="009852C1" w:rsidRDefault="000B4C00" w:rsidP="009C0437">
            <w:pPr>
              <w:rPr>
                <w:rFonts w:ascii="Calibri" w:eastAsia="Times New Roman" w:hAnsi="Calibri" w:cs="Times New Roman"/>
                <w:color w:val="000000"/>
              </w:rPr>
            </w:pPr>
          </w:p>
        </w:tc>
        <w:tc>
          <w:tcPr>
            <w:tcW w:w="2340" w:type="dxa"/>
            <w:tcBorders>
              <w:top w:val="nil"/>
              <w:left w:val="nil"/>
              <w:bottom w:val="single" w:sz="4" w:space="0" w:color="auto"/>
              <w:right w:val="single" w:sz="4" w:space="0" w:color="auto"/>
            </w:tcBorders>
            <w:shd w:val="clear" w:color="auto" w:fill="auto"/>
            <w:noWrap/>
            <w:vAlign w:val="center"/>
          </w:tcPr>
          <w:p w14:paraId="22DCDF6F" w14:textId="77777777" w:rsidR="000B4C00" w:rsidRDefault="000B4C00" w:rsidP="009C0437">
            <w:pPr>
              <w:rPr>
                <w:rFonts w:ascii="Cambria" w:eastAsia="Times New Roman" w:hAnsi="Cambria" w:cs="Times New Roman"/>
                <w:color w:val="000000"/>
                <w:sz w:val="22"/>
                <w:szCs w:val="22"/>
              </w:rPr>
            </w:pPr>
            <w:r>
              <w:rPr>
                <w:rFonts w:ascii="Cambria" w:eastAsia="Times New Roman" w:hAnsi="Cambria" w:cs="Times New Roman"/>
                <w:color w:val="000000"/>
                <w:sz w:val="22"/>
                <w:szCs w:val="22"/>
              </w:rPr>
              <w:t>2020-2021</w:t>
            </w:r>
          </w:p>
        </w:tc>
        <w:tc>
          <w:tcPr>
            <w:tcW w:w="1620" w:type="dxa"/>
            <w:tcBorders>
              <w:top w:val="nil"/>
              <w:left w:val="nil"/>
              <w:bottom w:val="single" w:sz="4" w:space="0" w:color="auto"/>
              <w:right w:val="single" w:sz="4" w:space="0" w:color="auto"/>
            </w:tcBorders>
            <w:shd w:val="clear" w:color="auto" w:fill="auto"/>
            <w:noWrap/>
            <w:vAlign w:val="center"/>
          </w:tcPr>
          <w:p w14:paraId="0E745D99" w14:textId="77777777" w:rsidR="000B4C00" w:rsidRPr="009852C1" w:rsidRDefault="000B4C00" w:rsidP="009C0437">
            <w:pPr>
              <w:jc w:val="right"/>
              <w:rPr>
                <w:rFonts w:ascii="Cambria" w:eastAsia="Times New Roman" w:hAnsi="Cambria" w:cs="Times New Roman"/>
                <w:color w:val="000000"/>
                <w:sz w:val="22"/>
                <w:szCs w:val="22"/>
              </w:rPr>
            </w:pPr>
            <w:r>
              <w:rPr>
                <w:rFonts w:ascii="Cambria" w:eastAsia="Times New Roman" w:hAnsi="Cambria" w:cs="Times New Roman"/>
                <w:color w:val="000000"/>
                <w:sz w:val="22"/>
                <w:szCs w:val="22"/>
              </w:rPr>
              <w:t>$3,946,788.37</w:t>
            </w:r>
          </w:p>
        </w:tc>
      </w:tr>
      <w:tr w:rsidR="000B4C00" w:rsidRPr="009852C1" w14:paraId="704DF44C" w14:textId="77777777" w:rsidTr="009C0437">
        <w:trPr>
          <w:trHeight w:val="30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684B17D5"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2019-2020</w:t>
            </w:r>
          </w:p>
        </w:tc>
        <w:tc>
          <w:tcPr>
            <w:tcW w:w="1445" w:type="dxa"/>
            <w:tcBorders>
              <w:top w:val="nil"/>
              <w:left w:val="nil"/>
              <w:bottom w:val="single" w:sz="4" w:space="0" w:color="auto"/>
              <w:right w:val="single" w:sz="4" w:space="0" w:color="auto"/>
            </w:tcBorders>
            <w:shd w:val="clear" w:color="auto" w:fill="auto"/>
            <w:noWrap/>
            <w:vAlign w:val="center"/>
            <w:hideMark/>
          </w:tcPr>
          <w:p w14:paraId="23DE2C95"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0.824256</w:t>
            </w:r>
          </w:p>
        </w:tc>
        <w:tc>
          <w:tcPr>
            <w:tcW w:w="535" w:type="dxa"/>
            <w:tcBorders>
              <w:top w:val="nil"/>
              <w:left w:val="nil"/>
              <w:right w:val="single" w:sz="4" w:space="0" w:color="auto"/>
            </w:tcBorders>
            <w:shd w:val="clear" w:color="auto" w:fill="auto"/>
            <w:noWrap/>
            <w:vAlign w:val="bottom"/>
            <w:hideMark/>
          </w:tcPr>
          <w:p w14:paraId="1D6120AE" w14:textId="77777777" w:rsidR="000B4C00" w:rsidRPr="009852C1" w:rsidRDefault="000B4C00" w:rsidP="009C0437">
            <w:pPr>
              <w:rPr>
                <w:rFonts w:ascii="Calibri" w:eastAsia="Times New Roman" w:hAnsi="Calibri" w:cs="Times New Roman"/>
                <w:color w:val="000000"/>
              </w:rPr>
            </w:pPr>
            <w:r w:rsidRPr="009852C1">
              <w:rPr>
                <w:rFonts w:ascii="Calibri" w:eastAsia="Times New Roman" w:hAnsi="Calibri"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14:paraId="322F70CE"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2019-2020</w:t>
            </w:r>
          </w:p>
        </w:tc>
        <w:tc>
          <w:tcPr>
            <w:tcW w:w="1620" w:type="dxa"/>
            <w:tcBorders>
              <w:top w:val="nil"/>
              <w:left w:val="nil"/>
              <w:bottom w:val="single" w:sz="4" w:space="0" w:color="auto"/>
              <w:right w:val="single" w:sz="4" w:space="0" w:color="auto"/>
            </w:tcBorders>
            <w:shd w:val="clear" w:color="auto" w:fill="auto"/>
            <w:noWrap/>
            <w:vAlign w:val="center"/>
            <w:hideMark/>
          </w:tcPr>
          <w:p w14:paraId="61074E26"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 xml:space="preserve">$3,737,976.09 </w:t>
            </w:r>
          </w:p>
        </w:tc>
      </w:tr>
      <w:tr w:rsidR="000B4C00" w:rsidRPr="009852C1" w14:paraId="62992F63" w14:textId="77777777" w:rsidTr="009C0437">
        <w:trPr>
          <w:trHeight w:val="30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79A20868"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2018-2019</w:t>
            </w:r>
          </w:p>
        </w:tc>
        <w:tc>
          <w:tcPr>
            <w:tcW w:w="1445" w:type="dxa"/>
            <w:tcBorders>
              <w:top w:val="nil"/>
              <w:left w:val="nil"/>
              <w:bottom w:val="single" w:sz="4" w:space="0" w:color="auto"/>
              <w:right w:val="single" w:sz="4" w:space="0" w:color="auto"/>
            </w:tcBorders>
            <w:shd w:val="clear" w:color="auto" w:fill="auto"/>
            <w:noWrap/>
            <w:vAlign w:val="center"/>
            <w:hideMark/>
          </w:tcPr>
          <w:p w14:paraId="58298746"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0.754928</w:t>
            </w:r>
          </w:p>
        </w:tc>
        <w:tc>
          <w:tcPr>
            <w:tcW w:w="535" w:type="dxa"/>
            <w:tcBorders>
              <w:top w:val="nil"/>
              <w:left w:val="nil"/>
              <w:right w:val="single" w:sz="4" w:space="0" w:color="auto"/>
            </w:tcBorders>
            <w:shd w:val="clear" w:color="auto" w:fill="auto"/>
            <w:noWrap/>
            <w:vAlign w:val="bottom"/>
            <w:hideMark/>
          </w:tcPr>
          <w:p w14:paraId="4C376E42" w14:textId="77777777" w:rsidR="000B4C00" w:rsidRPr="009852C1" w:rsidRDefault="000B4C00" w:rsidP="009C0437">
            <w:pPr>
              <w:rPr>
                <w:rFonts w:ascii="Calibri" w:eastAsia="Times New Roman" w:hAnsi="Calibri" w:cs="Times New Roman"/>
                <w:color w:val="000000"/>
              </w:rPr>
            </w:pPr>
            <w:r w:rsidRPr="009852C1">
              <w:rPr>
                <w:rFonts w:ascii="Calibri" w:eastAsia="Times New Roman" w:hAnsi="Calibri"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14:paraId="058DAE0D"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2018-2019</w:t>
            </w:r>
          </w:p>
        </w:tc>
        <w:tc>
          <w:tcPr>
            <w:tcW w:w="1620" w:type="dxa"/>
            <w:tcBorders>
              <w:top w:val="nil"/>
              <w:left w:val="nil"/>
              <w:bottom w:val="single" w:sz="4" w:space="0" w:color="auto"/>
              <w:right w:val="single" w:sz="4" w:space="0" w:color="auto"/>
            </w:tcBorders>
            <w:shd w:val="clear" w:color="auto" w:fill="auto"/>
            <w:noWrap/>
            <w:vAlign w:val="center"/>
            <w:hideMark/>
          </w:tcPr>
          <w:p w14:paraId="275AD48F"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 xml:space="preserve">$3,536,106.86 </w:t>
            </w:r>
          </w:p>
        </w:tc>
      </w:tr>
      <w:tr w:rsidR="000B4C00" w:rsidRPr="009852C1" w14:paraId="7A99146E" w14:textId="77777777" w:rsidTr="009C0437">
        <w:trPr>
          <w:trHeight w:val="30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29BBE712"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2017-2018</w:t>
            </w:r>
          </w:p>
        </w:tc>
        <w:tc>
          <w:tcPr>
            <w:tcW w:w="1445" w:type="dxa"/>
            <w:tcBorders>
              <w:top w:val="nil"/>
              <w:left w:val="nil"/>
              <w:bottom w:val="single" w:sz="4" w:space="0" w:color="auto"/>
              <w:right w:val="single" w:sz="4" w:space="0" w:color="auto"/>
            </w:tcBorders>
            <w:shd w:val="clear" w:color="auto" w:fill="auto"/>
            <w:noWrap/>
            <w:vAlign w:val="center"/>
            <w:hideMark/>
          </w:tcPr>
          <w:p w14:paraId="289C6BEA"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0.735671</w:t>
            </w:r>
          </w:p>
        </w:tc>
        <w:tc>
          <w:tcPr>
            <w:tcW w:w="535" w:type="dxa"/>
            <w:tcBorders>
              <w:top w:val="nil"/>
              <w:left w:val="nil"/>
              <w:right w:val="single" w:sz="4" w:space="0" w:color="auto"/>
            </w:tcBorders>
            <w:shd w:val="clear" w:color="auto" w:fill="auto"/>
            <w:noWrap/>
            <w:vAlign w:val="bottom"/>
            <w:hideMark/>
          </w:tcPr>
          <w:p w14:paraId="13E4C9B3" w14:textId="77777777" w:rsidR="000B4C00" w:rsidRPr="009852C1" w:rsidRDefault="000B4C00" w:rsidP="009C0437">
            <w:pPr>
              <w:rPr>
                <w:rFonts w:ascii="Calibri" w:eastAsia="Times New Roman" w:hAnsi="Calibri" w:cs="Times New Roman"/>
                <w:color w:val="000000"/>
              </w:rPr>
            </w:pPr>
            <w:r w:rsidRPr="009852C1">
              <w:rPr>
                <w:rFonts w:ascii="Calibri" w:eastAsia="Times New Roman" w:hAnsi="Calibri"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14:paraId="4B1A9BC3"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2017-2018</w:t>
            </w:r>
          </w:p>
        </w:tc>
        <w:tc>
          <w:tcPr>
            <w:tcW w:w="1620" w:type="dxa"/>
            <w:tcBorders>
              <w:top w:val="nil"/>
              <w:left w:val="nil"/>
              <w:bottom w:val="single" w:sz="4" w:space="0" w:color="auto"/>
              <w:right w:val="single" w:sz="4" w:space="0" w:color="auto"/>
            </w:tcBorders>
            <w:shd w:val="clear" w:color="auto" w:fill="auto"/>
            <w:noWrap/>
            <w:vAlign w:val="center"/>
            <w:hideMark/>
          </w:tcPr>
          <w:p w14:paraId="56D66978"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 xml:space="preserve">$3,445,903.62 </w:t>
            </w:r>
          </w:p>
        </w:tc>
      </w:tr>
      <w:tr w:rsidR="000B4C00" w:rsidRPr="009852C1" w14:paraId="5BA9FA0D" w14:textId="77777777" w:rsidTr="009C0437">
        <w:trPr>
          <w:trHeight w:val="30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5DB1B91E"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 xml:space="preserve">2016-2017 </w:t>
            </w:r>
          </w:p>
        </w:tc>
        <w:tc>
          <w:tcPr>
            <w:tcW w:w="1445" w:type="dxa"/>
            <w:tcBorders>
              <w:top w:val="nil"/>
              <w:left w:val="nil"/>
              <w:bottom w:val="single" w:sz="4" w:space="0" w:color="auto"/>
              <w:right w:val="single" w:sz="4" w:space="0" w:color="auto"/>
            </w:tcBorders>
            <w:shd w:val="clear" w:color="auto" w:fill="auto"/>
            <w:noWrap/>
            <w:vAlign w:val="center"/>
            <w:hideMark/>
          </w:tcPr>
          <w:p w14:paraId="0617A92A"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0.727329</w:t>
            </w:r>
          </w:p>
        </w:tc>
        <w:tc>
          <w:tcPr>
            <w:tcW w:w="535" w:type="dxa"/>
            <w:tcBorders>
              <w:top w:val="nil"/>
              <w:left w:val="nil"/>
              <w:right w:val="single" w:sz="4" w:space="0" w:color="auto"/>
            </w:tcBorders>
            <w:shd w:val="clear" w:color="auto" w:fill="auto"/>
            <w:noWrap/>
            <w:vAlign w:val="bottom"/>
            <w:hideMark/>
          </w:tcPr>
          <w:p w14:paraId="54C16DFF" w14:textId="77777777" w:rsidR="000B4C00" w:rsidRPr="009852C1" w:rsidRDefault="000B4C00" w:rsidP="009C0437">
            <w:pPr>
              <w:rPr>
                <w:rFonts w:ascii="Calibri" w:eastAsia="Times New Roman" w:hAnsi="Calibri" w:cs="Times New Roman"/>
                <w:color w:val="000000"/>
              </w:rPr>
            </w:pPr>
            <w:r w:rsidRPr="009852C1">
              <w:rPr>
                <w:rFonts w:ascii="Calibri" w:eastAsia="Times New Roman" w:hAnsi="Calibri"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14:paraId="1BA5C341"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2016-2017</w:t>
            </w:r>
          </w:p>
        </w:tc>
        <w:tc>
          <w:tcPr>
            <w:tcW w:w="1620" w:type="dxa"/>
            <w:tcBorders>
              <w:top w:val="nil"/>
              <w:left w:val="nil"/>
              <w:bottom w:val="single" w:sz="4" w:space="0" w:color="auto"/>
              <w:right w:val="single" w:sz="4" w:space="0" w:color="auto"/>
            </w:tcBorders>
            <w:shd w:val="clear" w:color="auto" w:fill="auto"/>
            <w:noWrap/>
            <w:vAlign w:val="center"/>
            <w:hideMark/>
          </w:tcPr>
          <w:p w14:paraId="41405281"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 xml:space="preserve">$3,409,940.36 </w:t>
            </w:r>
          </w:p>
        </w:tc>
      </w:tr>
      <w:tr w:rsidR="000B4C00" w:rsidRPr="009852C1" w14:paraId="0678149C" w14:textId="77777777" w:rsidTr="009C0437">
        <w:trPr>
          <w:trHeight w:val="300"/>
        </w:trPr>
        <w:tc>
          <w:tcPr>
            <w:tcW w:w="1455" w:type="dxa"/>
            <w:tcBorders>
              <w:top w:val="nil"/>
              <w:left w:val="single" w:sz="4" w:space="0" w:color="auto"/>
              <w:bottom w:val="single" w:sz="4" w:space="0" w:color="auto"/>
              <w:right w:val="single" w:sz="4" w:space="0" w:color="auto"/>
            </w:tcBorders>
            <w:shd w:val="clear" w:color="auto" w:fill="auto"/>
            <w:noWrap/>
            <w:vAlign w:val="center"/>
            <w:hideMark/>
          </w:tcPr>
          <w:p w14:paraId="22EAA0BD"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2015-2016</w:t>
            </w:r>
          </w:p>
        </w:tc>
        <w:tc>
          <w:tcPr>
            <w:tcW w:w="1445" w:type="dxa"/>
            <w:tcBorders>
              <w:top w:val="nil"/>
              <w:left w:val="nil"/>
              <w:bottom w:val="single" w:sz="4" w:space="0" w:color="auto"/>
              <w:right w:val="single" w:sz="4" w:space="0" w:color="auto"/>
            </w:tcBorders>
            <w:shd w:val="clear" w:color="auto" w:fill="auto"/>
            <w:noWrap/>
            <w:vAlign w:val="center"/>
            <w:hideMark/>
          </w:tcPr>
          <w:p w14:paraId="1E25283C"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0.675</w:t>
            </w:r>
          </w:p>
        </w:tc>
        <w:tc>
          <w:tcPr>
            <w:tcW w:w="535" w:type="dxa"/>
            <w:tcBorders>
              <w:top w:val="nil"/>
              <w:left w:val="nil"/>
              <w:right w:val="single" w:sz="4" w:space="0" w:color="auto"/>
            </w:tcBorders>
            <w:shd w:val="clear" w:color="auto" w:fill="auto"/>
            <w:noWrap/>
            <w:vAlign w:val="bottom"/>
            <w:hideMark/>
          </w:tcPr>
          <w:p w14:paraId="12855AC5" w14:textId="77777777" w:rsidR="000B4C00" w:rsidRPr="009852C1" w:rsidRDefault="000B4C00" w:rsidP="009C0437">
            <w:pPr>
              <w:rPr>
                <w:rFonts w:ascii="Calibri" w:eastAsia="Times New Roman" w:hAnsi="Calibri" w:cs="Times New Roman"/>
                <w:color w:val="000000"/>
              </w:rPr>
            </w:pPr>
            <w:r w:rsidRPr="009852C1">
              <w:rPr>
                <w:rFonts w:ascii="Calibri" w:eastAsia="Times New Roman" w:hAnsi="Calibri"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14:paraId="20F7EA4C"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2015-2016</w:t>
            </w:r>
          </w:p>
        </w:tc>
        <w:tc>
          <w:tcPr>
            <w:tcW w:w="1620" w:type="dxa"/>
            <w:tcBorders>
              <w:top w:val="nil"/>
              <w:left w:val="nil"/>
              <w:bottom w:val="single" w:sz="4" w:space="0" w:color="auto"/>
              <w:right w:val="single" w:sz="4" w:space="0" w:color="auto"/>
            </w:tcBorders>
            <w:shd w:val="clear" w:color="auto" w:fill="auto"/>
            <w:noWrap/>
            <w:vAlign w:val="center"/>
            <w:hideMark/>
          </w:tcPr>
          <w:p w14:paraId="61E417F6"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 xml:space="preserve">$3,139,026.74 </w:t>
            </w:r>
          </w:p>
        </w:tc>
      </w:tr>
      <w:tr w:rsidR="000B4C00" w:rsidRPr="009852C1" w14:paraId="7078E45D" w14:textId="77777777" w:rsidTr="009C0437">
        <w:trPr>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47BB48CA"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2014-2015</w:t>
            </w:r>
          </w:p>
        </w:tc>
        <w:tc>
          <w:tcPr>
            <w:tcW w:w="1445" w:type="dxa"/>
            <w:tcBorders>
              <w:top w:val="nil"/>
              <w:left w:val="nil"/>
              <w:bottom w:val="single" w:sz="4" w:space="0" w:color="auto"/>
              <w:right w:val="single" w:sz="4" w:space="0" w:color="auto"/>
            </w:tcBorders>
            <w:shd w:val="clear" w:color="auto" w:fill="auto"/>
            <w:noWrap/>
            <w:vAlign w:val="bottom"/>
            <w:hideMark/>
          </w:tcPr>
          <w:p w14:paraId="76E435FC"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0.675</w:t>
            </w:r>
          </w:p>
        </w:tc>
        <w:tc>
          <w:tcPr>
            <w:tcW w:w="535" w:type="dxa"/>
            <w:tcBorders>
              <w:top w:val="nil"/>
              <w:left w:val="nil"/>
              <w:bottom w:val="single" w:sz="4" w:space="0" w:color="auto"/>
              <w:right w:val="single" w:sz="4" w:space="0" w:color="auto"/>
            </w:tcBorders>
            <w:shd w:val="clear" w:color="auto" w:fill="auto"/>
            <w:noWrap/>
            <w:vAlign w:val="bottom"/>
            <w:hideMark/>
          </w:tcPr>
          <w:p w14:paraId="2BF80520" w14:textId="77777777" w:rsidR="000B4C00" w:rsidRPr="009852C1" w:rsidRDefault="000B4C00" w:rsidP="009C0437">
            <w:pPr>
              <w:rPr>
                <w:rFonts w:ascii="Calibri" w:eastAsia="Times New Roman" w:hAnsi="Calibri" w:cs="Times New Roman"/>
                <w:color w:val="000000"/>
              </w:rPr>
            </w:pPr>
            <w:r w:rsidRPr="009852C1">
              <w:rPr>
                <w:rFonts w:ascii="Calibri" w:eastAsia="Times New Roman" w:hAnsi="Calibri"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14:paraId="64E96AC6" w14:textId="77777777" w:rsidR="000B4C00" w:rsidRPr="009852C1" w:rsidRDefault="000B4C00" w:rsidP="009C0437">
            <w:pPr>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2014-2015</w:t>
            </w:r>
          </w:p>
        </w:tc>
        <w:tc>
          <w:tcPr>
            <w:tcW w:w="1620" w:type="dxa"/>
            <w:tcBorders>
              <w:top w:val="nil"/>
              <w:left w:val="nil"/>
              <w:bottom w:val="single" w:sz="4" w:space="0" w:color="auto"/>
              <w:right w:val="single" w:sz="4" w:space="0" w:color="auto"/>
            </w:tcBorders>
            <w:shd w:val="clear" w:color="auto" w:fill="auto"/>
            <w:noWrap/>
            <w:vAlign w:val="center"/>
            <w:hideMark/>
          </w:tcPr>
          <w:p w14:paraId="69B21913" w14:textId="77777777" w:rsidR="000B4C00" w:rsidRPr="009852C1" w:rsidRDefault="000B4C00" w:rsidP="009C0437">
            <w:pPr>
              <w:jc w:val="right"/>
              <w:rPr>
                <w:rFonts w:ascii="Cambria" w:eastAsia="Times New Roman" w:hAnsi="Cambria" w:cs="Times New Roman"/>
                <w:color w:val="000000"/>
                <w:sz w:val="22"/>
                <w:szCs w:val="22"/>
              </w:rPr>
            </w:pPr>
            <w:r w:rsidRPr="009852C1">
              <w:rPr>
                <w:rFonts w:ascii="Cambria" w:eastAsia="Times New Roman" w:hAnsi="Cambria" w:cs="Times New Roman"/>
                <w:color w:val="000000"/>
                <w:sz w:val="22"/>
                <w:szCs w:val="22"/>
              </w:rPr>
              <w:t xml:space="preserve">$2,655,896.48 </w:t>
            </w:r>
          </w:p>
        </w:tc>
      </w:tr>
    </w:tbl>
    <w:p w14:paraId="68DDA44A" w14:textId="77777777" w:rsidR="000B4C00" w:rsidRDefault="000B4C00" w:rsidP="000B4C00">
      <w:pPr>
        <w:rPr>
          <w:sz w:val="22"/>
          <w:szCs w:val="22"/>
        </w:rPr>
      </w:pPr>
    </w:p>
    <w:p w14:paraId="19F4A94A" w14:textId="77777777" w:rsidR="000B4C00" w:rsidRDefault="000B4C00" w:rsidP="000B4C00">
      <w:pPr>
        <w:rPr>
          <w:sz w:val="22"/>
          <w:szCs w:val="22"/>
        </w:rPr>
      </w:pPr>
    </w:p>
    <w:p w14:paraId="39983E2A" w14:textId="432D2964" w:rsidR="000B4C00" w:rsidRDefault="000B4C00" w:rsidP="000B4C00">
      <w:pPr>
        <w:rPr>
          <w:sz w:val="22"/>
          <w:szCs w:val="22"/>
        </w:rPr>
      </w:pPr>
      <w:r w:rsidRPr="008330F3">
        <w:rPr>
          <w:sz w:val="22"/>
          <w:szCs w:val="22"/>
        </w:rPr>
        <w:t xml:space="preserve">Please review this packet and if you have questions or suggestions, let me know.  The budget and hearing notices will be submitted </w:t>
      </w:r>
      <w:r>
        <w:rPr>
          <w:sz w:val="22"/>
          <w:szCs w:val="22"/>
        </w:rPr>
        <w:t>to the newspaper.  The budget</w:t>
      </w:r>
      <w:r w:rsidRPr="008330F3">
        <w:rPr>
          <w:sz w:val="22"/>
          <w:szCs w:val="22"/>
        </w:rPr>
        <w:t xml:space="preserve"> will not become official until board approval. </w:t>
      </w:r>
    </w:p>
    <w:p w14:paraId="3699AB22" w14:textId="77777777" w:rsidR="001F1134" w:rsidRPr="008330F3" w:rsidRDefault="001F1134" w:rsidP="000B4C00">
      <w:pPr>
        <w:rPr>
          <w:sz w:val="22"/>
          <w:szCs w:val="22"/>
        </w:rPr>
      </w:pPr>
    </w:p>
    <w:p w14:paraId="2095A4CE" w14:textId="77777777" w:rsidR="000B4C00" w:rsidRPr="00872292" w:rsidRDefault="000B4C00" w:rsidP="000B4C00">
      <w:pPr>
        <w:pStyle w:val="ListParagraph"/>
        <w:numPr>
          <w:ilvl w:val="0"/>
          <w:numId w:val="1"/>
        </w:numPr>
        <w:rPr>
          <w:b/>
          <w:sz w:val="22"/>
          <w:szCs w:val="22"/>
        </w:rPr>
      </w:pPr>
      <w:r w:rsidRPr="00E676C2">
        <w:rPr>
          <w:b/>
          <w:sz w:val="22"/>
          <w:szCs w:val="22"/>
        </w:rPr>
        <w:t xml:space="preserve">Thoughts </w:t>
      </w:r>
    </w:p>
    <w:p w14:paraId="0D35621E" w14:textId="0463B1FF" w:rsidR="000B4C00" w:rsidRPr="001556CC" w:rsidRDefault="000B4C00" w:rsidP="001556CC">
      <w:pPr>
        <w:pStyle w:val="ListParagraph"/>
        <w:numPr>
          <w:ilvl w:val="1"/>
          <w:numId w:val="1"/>
        </w:numPr>
        <w:rPr>
          <w:sz w:val="22"/>
          <w:szCs w:val="22"/>
        </w:rPr>
      </w:pPr>
      <w:r>
        <w:rPr>
          <w:sz w:val="22"/>
          <w:szCs w:val="22"/>
        </w:rPr>
        <w:t>I have increase budget by $</w:t>
      </w:r>
      <w:r w:rsidR="001556CC">
        <w:rPr>
          <w:sz w:val="22"/>
          <w:szCs w:val="22"/>
        </w:rPr>
        <w:t>2</w:t>
      </w:r>
      <w:r>
        <w:rPr>
          <w:sz w:val="22"/>
          <w:szCs w:val="22"/>
        </w:rPr>
        <w:t xml:space="preserve">00,000 </w:t>
      </w:r>
      <w:r w:rsidR="00D42665">
        <w:rPr>
          <w:sz w:val="22"/>
          <w:szCs w:val="22"/>
        </w:rPr>
        <w:t xml:space="preserve">for </w:t>
      </w:r>
      <w:r>
        <w:rPr>
          <w:sz w:val="22"/>
          <w:szCs w:val="22"/>
        </w:rPr>
        <w:t>year by year increase</w:t>
      </w:r>
      <w:r w:rsidR="001556CC">
        <w:rPr>
          <w:sz w:val="22"/>
          <w:szCs w:val="22"/>
        </w:rPr>
        <w:t>***</w:t>
      </w:r>
    </w:p>
    <w:p w14:paraId="5401C302" w14:textId="77777777" w:rsidR="000B4C00" w:rsidRDefault="000B4C00" w:rsidP="000B4C00">
      <w:pPr>
        <w:pStyle w:val="ListParagraph"/>
        <w:numPr>
          <w:ilvl w:val="1"/>
          <w:numId w:val="1"/>
        </w:numPr>
        <w:rPr>
          <w:sz w:val="22"/>
          <w:szCs w:val="22"/>
        </w:rPr>
      </w:pPr>
      <w:r>
        <w:rPr>
          <w:sz w:val="22"/>
          <w:szCs w:val="22"/>
        </w:rPr>
        <w:t xml:space="preserve">Cost group </w:t>
      </w:r>
    </w:p>
    <w:p w14:paraId="62A300B6" w14:textId="60D65ABA" w:rsidR="000B4C00" w:rsidRPr="00E676C2" w:rsidRDefault="000B4C00" w:rsidP="000B4C00">
      <w:pPr>
        <w:pStyle w:val="ListParagraph"/>
        <w:numPr>
          <w:ilvl w:val="1"/>
          <w:numId w:val="1"/>
        </w:numPr>
        <w:rPr>
          <w:sz w:val="22"/>
          <w:szCs w:val="22"/>
        </w:rPr>
      </w:pPr>
      <w:r>
        <w:rPr>
          <w:sz w:val="22"/>
          <w:szCs w:val="22"/>
        </w:rPr>
        <w:t xml:space="preserve">Increase of class sizes and </w:t>
      </w:r>
      <w:r w:rsidR="001556CC">
        <w:rPr>
          <w:sz w:val="22"/>
          <w:szCs w:val="22"/>
        </w:rPr>
        <w:t>the elementary expansion project</w:t>
      </w:r>
    </w:p>
    <w:p w14:paraId="225F2FEB" w14:textId="77777777" w:rsidR="000B4C00" w:rsidRDefault="000B4C00" w:rsidP="000B4C00">
      <w:pPr>
        <w:pStyle w:val="ListParagraph"/>
        <w:numPr>
          <w:ilvl w:val="2"/>
          <w:numId w:val="1"/>
        </w:numPr>
        <w:rPr>
          <w:sz w:val="22"/>
          <w:szCs w:val="22"/>
        </w:rPr>
      </w:pPr>
      <w:r>
        <w:rPr>
          <w:sz w:val="22"/>
          <w:szCs w:val="22"/>
        </w:rPr>
        <w:t>Need to increase staff</w:t>
      </w:r>
    </w:p>
    <w:p w14:paraId="38BE1021" w14:textId="765D21CB" w:rsidR="000B4C00" w:rsidRDefault="00D42665" w:rsidP="000B4C00">
      <w:pPr>
        <w:pStyle w:val="ListParagraph"/>
        <w:numPr>
          <w:ilvl w:val="2"/>
          <w:numId w:val="1"/>
        </w:numPr>
        <w:rPr>
          <w:sz w:val="22"/>
          <w:szCs w:val="22"/>
        </w:rPr>
      </w:pPr>
      <w:r>
        <w:rPr>
          <w:sz w:val="22"/>
          <w:szCs w:val="22"/>
        </w:rPr>
        <w:t>First Grade</w:t>
      </w:r>
      <w:r w:rsidR="000B4C00">
        <w:rPr>
          <w:sz w:val="22"/>
          <w:szCs w:val="22"/>
        </w:rPr>
        <w:t>-27</w:t>
      </w:r>
    </w:p>
    <w:p w14:paraId="6E7D9FF2" w14:textId="67332FBC" w:rsidR="000B4C00" w:rsidRDefault="000B4C00" w:rsidP="000B4C00">
      <w:pPr>
        <w:pStyle w:val="ListParagraph"/>
        <w:numPr>
          <w:ilvl w:val="2"/>
          <w:numId w:val="1"/>
        </w:numPr>
        <w:rPr>
          <w:sz w:val="22"/>
          <w:szCs w:val="22"/>
        </w:rPr>
      </w:pPr>
      <w:r>
        <w:rPr>
          <w:sz w:val="22"/>
          <w:szCs w:val="22"/>
        </w:rPr>
        <w:t>K</w:t>
      </w:r>
      <w:r w:rsidR="00D42665">
        <w:rPr>
          <w:sz w:val="22"/>
          <w:szCs w:val="22"/>
        </w:rPr>
        <w:t>indergarten</w:t>
      </w:r>
      <w:r>
        <w:rPr>
          <w:sz w:val="22"/>
          <w:szCs w:val="22"/>
        </w:rPr>
        <w:t>-2</w:t>
      </w:r>
      <w:r w:rsidR="00D42665">
        <w:rPr>
          <w:sz w:val="22"/>
          <w:szCs w:val="22"/>
        </w:rPr>
        <w:t>2</w:t>
      </w:r>
    </w:p>
    <w:p w14:paraId="31BB36F5" w14:textId="51B6053C" w:rsidR="00D42665" w:rsidRDefault="00D42665" w:rsidP="000B4C00">
      <w:pPr>
        <w:pStyle w:val="ListParagraph"/>
        <w:numPr>
          <w:ilvl w:val="2"/>
          <w:numId w:val="1"/>
        </w:numPr>
        <w:rPr>
          <w:sz w:val="22"/>
          <w:szCs w:val="22"/>
        </w:rPr>
      </w:pPr>
      <w:proofErr w:type="gramStart"/>
      <w:r>
        <w:rPr>
          <w:sz w:val="22"/>
          <w:szCs w:val="22"/>
        </w:rPr>
        <w:t>4 year old</w:t>
      </w:r>
      <w:proofErr w:type="gramEnd"/>
      <w:r>
        <w:rPr>
          <w:sz w:val="22"/>
          <w:szCs w:val="22"/>
        </w:rPr>
        <w:t>-25</w:t>
      </w:r>
    </w:p>
    <w:p w14:paraId="646DFE93" w14:textId="71886C5A" w:rsidR="000B4C00" w:rsidRDefault="000B4C00" w:rsidP="000B4C00">
      <w:pPr>
        <w:pStyle w:val="ListParagraph"/>
        <w:numPr>
          <w:ilvl w:val="2"/>
          <w:numId w:val="1"/>
        </w:numPr>
        <w:rPr>
          <w:sz w:val="22"/>
          <w:szCs w:val="22"/>
        </w:rPr>
      </w:pPr>
      <w:proofErr w:type="gramStart"/>
      <w:r>
        <w:rPr>
          <w:sz w:val="22"/>
          <w:szCs w:val="22"/>
        </w:rPr>
        <w:t>3 year</w:t>
      </w:r>
      <w:proofErr w:type="gramEnd"/>
      <w:r>
        <w:rPr>
          <w:sz w:val="22"/>
          <w:szCs w:val="22"/>
        </w:rPr>
        <w:t xml:space="preserve"> olds-</w:t>
      </w:r>
      <w:r w:rsidR="00D42665">
        <w:rPr>
          <w:sz w:val="22"/>
          <w:szCs w:val="22"/>
        </w:rPr>
        <w:t>27</w:t>
      </w:r>
    </w:p>
    <w:p w14:paraId="7DE781F5" w14:textId="09C08A69" w:rsidR="000B4C00" w:rsidRDefault="000B4C00" w:rsidP="00D42665">
      <w:pPr>
        <w:pStyle w:val="ListParagraph"/>
        <w:numPr>
          <w:ilvl w:val="2"/>
          <w:numId w:val="1"/>
        </w:numPr>
        <w:rPr>
          <w:sz w:val="22"/>
          <w:szCs w:val="22"/>
        </w:rPr>
      </w:pPr>
      <w:proofErr w:type="gramStart"/>
      <w:r>
        <w:rPr>
          <w:sz w:val="22"/>
          <w:szCs w:val="22"/>
        </w:rPr>
        <w:t>2 year</w:t>
      </w:r>
      <w:proofErr w:type="gramEnd"/>
      <w:r>
        <w:rPr>
          <w:sz w:val="22"/>
          <w:szCs w:val="22"/>
        </w:rPr>
        <w:t xml:space="preserve"> olds-</w:t>
      </w:r>
      <w:r w:rsidR="00D42665">
        <w:rPr>
          <w:sz w:val="22"/>
          <w:szCs w:val="22"/>
        </w:rPr>
        <w:t>22</w:t>
      </w:r>
    </w:p>
    <w:p w14:paraId="3416072E" w14:textId="2930336F" w:rsidR="00D42665" w:rsidRPr="00D42665" w:rsidRDefault="00D42665" w:rsidP="00D42665">
      <w:pPr>
        <w:pStyle w:val="ListParagraph"/>
        <w:numPr>
          <w:ilvl w:val="2"/>
          <w:numId w:val="1"/>
        </w:numPr>
        <w:rPr>
          <w:sz w:val="22"/>
          <w:szCs w:val="22"/>
        </w:rPr>
      </w:pPr>
      <w:r>
        <w:rPr>
          <w:sz w:val="22"/>
          <w:szCs w:val="22"/>
        </w:rPr>
        <w:t>1 Year and younger-30</w:t>
      </w:r>
    </w:p>
    <w:p w14:paraId="35719854" w14:textId="3E58835E" w:rsidR="000B4C00" w:rsidRDefault="000B4C00" w:rsidP="000B4C00">
      <w:pPr>
        <w:pStyle w:val="ListParagraph"/>
        <w:numPr>
          <w:ilvl w:val="1"/>
          <w:numId w:val="1"/>
        </w:numPr>
        <w:rPr>
          <w:sz w:val="22"/>
          <w:szCs w:val="22"/>
        </w:rPr>
      </w:pPr>
      <w:r>
        <w:rPr>
          <w:sz w:val="22"/>
          <w:szCs w:val="22"/>
        </w:rPr>
        <w:t>Special building fund</w:t>
      </w:r>
    </w:p>
    <w:p w14:paraId="52CF9791" w14:textId="41A21024" w:rsidR="000B4C00" w:rsidRPr="001F1134" w:rsidRDefault="000B4C00" w:rsidP="000B4C00">
      <w:pPr>
        <w:pStyle w:val="ListParagraph"/>
        <w:numPr>
          <w:ilvl w:val="1"/>
          <w:numId w:val="1"/>
        </w:numPr>
        <w:rPr>
          <w:sz w:val="22"/>
          <w:szCs w:val="22"/>
        </w:rPr>
      </w:pPr>
      <w:r>
        <w:rPr>
          <w:sz w:val="22"/>
          <w:szCs w:val="22"/>
        </w:rPr>
        <w:t>Future plans</w:t>
      </w:r>
    </w:p>
    <w:p w14:paraId="00F686BF" w14:textId="77777777" w:rsidR="000B4C00" w:rsidRPr="008330F3" w:rsidRDefault="000B4C00" w:rsidP="000B4C00">
      <w:pPr>
        <w:rPr>
          <w:sz w:val="22"/>
          <w:szCs w:val="22"/>
        </w:rPr>
      </w:pPr>
    </w:p>
    <w:p w14:paraId="0C9C048A" w14:textId="77777777" w:rsidR="000B4C00" w:rsidRDefault="000B4C00" w:rsidP="000B4C00"/>
    <w:p w14:paraId="545C3A78" w14:textId="77777777" w:rsidR="001A2BC9" w:rsidRDefault="001A2BC9"/>
    <w:sectPr w:rsidR="001A2BC9" w:rsidSect="00BC79AA">
      <w:footerReference w:type="even"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7DF7" w14:textId="77777777" w:rsidR="00C137A6" w:rsidRDefault="00DE3DD7" w:rsidP="00DC5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2A357C" w14:textId="77777777" w:rsidR="00C137A6" w:rsidRDefault="00DE3DD7" w:rsidP="002510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7706F" w14:textId="77777777" w:rsidR="00C137A6" w:rsidRDefault="00DE3DD7" w:rsidP="00DC53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813E39" w14:textId="77777777" w:rsidR="00C137A6" w:rsidRDefault="00DE3DD7" w:rsidP="002510B2">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D0296"/>
    <w:multiLevelType w:val="hybridMultilevel"/>
    <w:tmpl w:val="8FBC8B86"/>
    <w:lvl w:ilvl="0" w:tplc="C4F8127C">
      <w:start w:val="2021"/>
      <w:numFmt w:val="bullet"/>
      <w:lvlText w:val=""/>
      <w:lvlJc w:val="left"/>
      <w:pPr>
        <w:ind w:left="400" w:hanging="360"/>
      </w:pPr>
      <w:rPr>
        <w:rFonts w:ascii="Symbol" w:eastAsiaTheme="minorEastAsia" w:hAnsi="Symbol" w:cstheme="minorBidi"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00"/>
    <w:rsid w:val="000B4C00"/>
    <w:rsid w:val="001556CC"/>
    <w:rsid w:val="001A2BC9"/>
    <w:rsid w:val="001F1134"/>
    <w:rsid w:val="00462016"/>
    <w:rsid w:val="00B20E47"/>
    <w:rsid w:val="00C152F3"/>
    <w:rsid w:val="00D42665"/>
    <w:rsid w:val="00DE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09FE"/>
  <w15:chartTrackingRefBased/>
  <w15:docId w15:val="{6F9340AE-DCCD-BA45-81D7-03A12EAC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C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C00"/>
    <w:pPr>
      <w:ind w:left="720"/>
      <w:contextualSpacing/>
    </w:pPr>
  </w:style>
  <w:style w:type="paragraph" w:styleId="Footer">
    <w:name w:val="footer"/>
    <w:basedOn w:val="Normal"/>
    <w:link w:val="FooterChar"/>
    <w:uiPriority w:val="99"/>
    <w:unhideWhenUsed/>
    <w:rsid w:val="000B4C00"/>
    <w:pPr>
      <w:tabs>
        <w:tab w:val="center" w:pos="4320"/>
        <w:tab w:val="right" w:pos="8640"/>
      </w:tabs>
    </w:pPr>
  </w:style>
  <w:style w:type="character" w:customStyle="1" w:styleId="FooterChar">
    <w:name w:val="Footer Char"/>
    <w:basedOn w:val="DefaultParagraphFont"/>
    <w:link w:val="Footer"/>
    <w:uiPriority w:val="99"/>
    <w:rsid w:val="000B4C00"/>
    <w:rPr>
      <w:rFonts w:eastAsiaTheme="minorEastAsia"/>
    </w:rPr>
  </w:style>
  <w:style w:type="character" w:styleId="PageNumber">
    <w:name w:val="page number"/>
    <w:basedOn w:val="DefaultParagraphFont"/>
    <w:uiPriority w:val="99"/>
    <w:semiHidden/>
    <w:unhideWhenUsed/>
    <w:rsid w:val="000B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2022-08-22T18:22:00Z</dcterms:created>
  <dcterms:modified xsi:type="dcterms:W3CDTF">2022-08-26T13:32:00Z</dcterms:modified>
</cp:coreProperties>
</file>